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C13" w:rsidRDefault="00FA4C13">
      <w:pPr>
        <w:widowControl w:val="0"/>
        <w:autoSpaceDE w:val="0"/>
        <w:autoSpaceDN w:val="0"/>
        <w:adjustRightInd w:val="0"/>
        <w:spacing w:after="0" w:line="14" w:lineRule="exact"/>
        <w:rPr>
          <w:rFonts w:ascii="Times New Roman" w:hAnsi="Times New Roman"/>
          <w:sz w:val="24"/>
          <w:szCs w:val="24"/>
        </w:rPr>
      </w:pPr>
      <w:bookmarkStart w:id="0" w:name="page1"/>
      <w:bookmarkEnd w:id="0"/>
    </w:p>
    <w:p w:rsidR="006A6E19" w:rsidRPr="006A6E19" w:rsidRDefault="006A6E19" w:rsidP="006A6E19">
      <w:pPr>
        <w:widowControl w:val="0"/>
        <w:overflowPunct w:val="0"/>
        <w:autoSpaceDE w:val="0"/>
        <w:autoSpaceDN w:val="0"/>
        <w:adjustRightInd w:val="0"/>
        <w:spacing w:after="0" w:line="227" w:lineRule="auto"/>
        <w:ind w:left="260" w:right="260" w:firstLine="566"/>
        <w:jc w:val="right"/>
        <w:rPr>
          <w:rFonts w:ascii="Arial" w:hAnsi="Arial" w:cs="Arial"/>
          <w:b/>
          <w:bCs/>
          <w:i/>
          <w:sz w:val="23"/>
          <w:szCs w:val="23"/>
          <w:u w:val="single"/>
        </w:rPr>
      </w:pPr>
      <w:r>
        <w:rPr>
          <w:rFonts w:ascii="Arial" w:hAnsi="Arial" w:cs="Arial"/>
          <w:b/>
          <w:bCs/>
          <w:i/>
          <w:sz w:val="23"/>
          <w:szCs w:val="23"/>
          <w:u w:val="single"/>
        </w:rPr>
        <w:t>Anexa nr 6</w:t>
      </w:r>
    </w:p>
    <w:p w:rsidR="006A6E19" w:rsidRDefault="006A6E19">
      <w:pPr>
        <w:widowControl w:val="0"/>
        <w:overflowPunct w:val="0"/>
        <w:autoSpaceDE w:val="0"/>
        <w:autoSpaceDN w:val="0"/>
        <w:adjustRightInd w:val="0"/>
        <w:spacing w:after="0" w:line="227" w:lineRule="auto"/>
        <w:ind w:left="260" w:right="260" w:firstLine="566"/>
        <w:rPr>
          <w:rFonts w:ascii="Arial" w:hAnsi="Arial" w:cs="Arial"/>
          <w:b/>
          <w:bCs/>
          <w:sz w:val="23"/>
          <w:szCs w:val="23"/>
        </w:rPr>
      </w:pPr>
    </w:p>
    <w:p w:rsidR="00FA4C13" w:rsidRDefault="00A803D0">
      <w:pPr>
        <w:widowControl w:val="0"/>
        <w:overflowPunct w:val="0"/>
        <w:autoSpaceDE w:val="0"/>
        <w:autoSpaceDN w:val="0"/>
        <w:adjustRightInd w:val="0"/>
        <w:spacing w:after="0" w:line="227" w:lineRule="auto"/>
        <w:ind w:left="260" w:right="260" w:firstLine="566"/>
        <w:rPr>
          <w:rFonts w:ascii="Times New Roman" w:hAnsi="Times New Roman"/>
          <w:sz w:val="24"/>
          <w:szCs w:val="24"/>
        </w:rPr>
      </w:pPr>
      <w:r>
        <w:rPr>
          <w:rFonts w:ascii="Arial" w:hAnsi="Arial" w:cs="Arial"/>
          <w:b/>
          <w:bCs/>
          <w:sz w:val="23"/>
          <w:szCs w:val="23"/>
        </w:rPr>
        <w:t>METODOLOGIA ESTIMĂRII RESURSELOR PEDOCLIMATICE ALE TERENURILOR ȘI PRETABILITATEA LOR PENTRU CULTURILE POMICOLE</w:t>
      </w:r>
    </w:p>
    <w:p w:rsidR="00FA4C13" w:rsidRDefault="00FA4C13">
      <w:pPr>
        <w:widowControl w:val="0"/>
        <w:autoSpaceDE w:val="0"/>
        <w:autoSpaceDN w:val="0"/>
        <w:adjustRightInd w:val="0"/>
        <w:spacing w:after="0" w:line="328"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6" w:lineRule="auto"/>
        <w:ind w:firstLine="708"/>
        <w:jc w:val="both"/>
        <w:rPr>
          <w:rFonts w:ascii="Times New Roman" w:hAnsi="Times New Roman"/>
          <w:sz w:val="24"/>
          <w:szCs w:val="24"/>
        </w:rPr>
      </w:pPr>
      <w:r>
        <w:rPr>
          <w:rFonts w:ascii="Arial" w:hAnsi="Arial" w:cs="Arial"/>
          <w:sz w:val="24"/>
          <w:szCs w:val="24"/>
        </w:rPr>
        <w:t>Pentru studiul de faţă, au fost utilizate baze de date biologice cu o bună acoperire teritorială (figura 1), de la speciile pomicole măr, păr, gutui, prun, cireş, vişin, cais, piersic, nuc, alun, migdal, precum și de la speciile de arbuști fructiferi – zmeur, mur, coacăz, afin, precum și de la căpșun, existente la ora actuală. Toate acestea provin din experienţe staţionare de lungă durată (peste 20 de ani), care au fost organizate în plantaţii reprezentative pentru areale extinse care cuprind zona de influenţă a Institutului de Cercetare – Dezvoltare pentru Pomicultură Piteşti, Mărăcineni şi ale Staţiunilor de Cercetare – Dezvoltare pentru Pomicultură Bistriţa, Constanţa, Iaşi, Vâlcea, Voineşti, Cluj, Băneasa, Staţiunea de Cercetare – Dezvoltare Horticolă Târgu Jiu, Centrul de Cercetare – Dezvoltare pentru Cultura Plantelor pe Nisipuri Dăbuleni şi Fructex SA Bacău. Pe baza acestor date, în capitolul al VI-lea al Ghidului, s-au făcut recomandări privind sortimentul de soiuri şi portaltoi pentru fiecare bazin pomicol din sfera de influenţă a respectivelor unităţi</w:t>
      </w:r>
    </w:p>
    <w:p w:rsidR="00FA4C13" w:rsidRDefault="00FA4C13">
      <w:pPr>
        <w:widowControl w:val="0"/>
        <w:autoSpaceDE w:val="0"/>
        <w:autoSpaceDN w:val="0"/>
        <w:adjustRightInd w:val="0"/>
        <w:spacing w:after="0" w:line="10" w:lineRule="exact"/>
        <w:rPr>
          <w:rFonts w:ascii="Times New Roman" w:hAnsi="Times New Roman"/>
          <w:sz w:val="24"/>
          <w:szCs w:val="24"/>
        </w:rPr>
      </w:pPr>
    </w:p>
    <w:p w:rsidR="00FA4C13" w:rsidRDefault="00A803D0">
      <w:pPr>
        <w:widowControl w:val="0"/>
        <w:autoSpaceDE w:val="0"/>
        <w:autoSpaceDN w:val="0"/>
        <w:adjustRightInd w:val="0"/>
        <w:spacing w:after="0" w:line="240" w:lineRule="auto"/>
        <w:rPr>
          <w:rFonts w:ascii="Times New Roman" w:hAnsi="Times New Roman"/>
          <w:sz w:val="24"/>
          <w:szCs w:val="24"/>
        </w:rPr>
      </w:pPr>
      <w:r>
        <w:rPr>
          <w:rFonts w:ascii="Arial" w:hAnsi="Arial" w:cs="Arial"/>
          <w:sz w:val="24"/>
          <w:szCs w:val="24"/>
        </w:rPr>
        <w:t>(</w:t>
      </w:r>
      <w:proofErr w:type="gramStart"/>
      <w:r>
        <w:rPr>
          <w:rFonts w:ascii="Arial" w:hAnsi="Arial" w:cs="Arial"/>
          <w:sz w:val="24"/>
          <w:szCs w:val="24"/>
        </w:rPr>
        <w:t>figura</w:t>
      </w:r>
      <w:proofErr w:type="gramEnd"/>
      <w:r>
        <w:rPr>
          <w:rFonts w:ascii="Arial" w:hAnsi="Arial" w:cs="Arial"/>
          <w:sz w:val="24"/>
          <w:szCs w:val="24"/>
        </w:rPr>
        <w:t xml:space="preserve"> 1).</w:t>
      </w:r>
    </w:p>
    <w:p w:rsidR="00FA4C13" w:rsidRDefault="00A803D0">
      <w:pPr>
        <w:widowControl w:val="0"/>
        <w:autoSpaceDE w:val="0"/>
        <w:autoSpaceDN w:val="0"/>
        <w:adjustRightInd w:val="0"/>
        <w:spacing w:after="0" w:line="240" w:lineRule="auto"/>
        <w:ind w:left="720"/>
        <w:rPr>
          <w:rFonts w:ascii="Times New Roman" w:hAnsi="Times New Roman"/>
          <w:sz w:val="24"/>
          <w:szCs w:val="24"/>
        </w:rPr>
      </w:pPr>
      <w:r>
        <w:rPr>
          <w:rFonts w:ascii="Arial" w:hAnsi="Arial" w:cs="Arial"/>
          <w:sz w:val="24"/>
          <w:szCs w:val="24"/>
        </w:rPr>
        <w:t>Valorile parametrilor meteorologici provin din bazele de date multianuale ale</w:t>
      </w: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jc w:val="both"/>
        <w:rPr>
          <w:rFonts w:ascii="Times New Roman" w:hAnsi="Times New Roman"/>
          <w:sz w:val="24"/>
          <w:szCs w:val="24"/>
        </w:rPr>
      </w:pPr>
      <w:r>
        <w:rPr>
          <w:rFonts w:ascii="Arial" w:hAnsi="Arial" w:cs="Arial"/>
          <w:sz w:val="24"/>
          <w:szCs w:val="24"/>
        </w:rPr>
        <w:t>Administrației Naționale de Meteorologie, București – ANM (121 de staţii meteorologice pe intervalul 1961-2010), iar valorile parametrilor pedologici sunt furnizate de Institutul de Cercetare pentru Pedologie și Agrochimie (ICPA), care vor fi amintiţi la subcapitolul dedicat factorilor pedologici de favorabilitate.</w:t>
      </w:r>
    </w:p>
    <w:p w:rsidR="00FA4C13" w:rsidRDefault="00FA4C13">
      <w:pPr>
        <w:widowControl w:val="0"/>
        <w:autoSpaceDE w:val="0"/>
        <w:autoSpaceDN w:val="0"/>
        <w:adjustRightInd w:val="0"/>
        <w:spacing w:after="0" w:line="55"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3" w:lineRule="auto"/>
        <w:ind w:firstLine="708"/>
        <w:jc w:val="both"/>
        <w:rPr>
          <w:rFonts w:ascii="Times New Roman" w:hAnsi="Times New Roman"/>
          <w:sz w:val="24"/>
          <w:szCs w:val="24"/>
        </w:rPr>
      </w:pPr>
      <w:r>
        <w:rPr>
          <w:rFonts w:ascii="Arial" w:hAnsi="Arial" w:cs="Arial"/>
          <w:sz w:val="24"/>
          <w:szCs w:val="24"/>
        </w:rPr>
        <w:t xml:space="preserve">De foarte mare importanţă pentru acurateţea analizei influenţei condiţiilor meteorologice asupra proceselor de rodire </w:t>
      </w:r>
      <w:proofErr w:type="gramStart"/>
      <w:r>
        <w:rPr>
          <w:rFonts w:ascii="Arial" w:hAnsi="Arial" w:cs="Arial"/>
          <w:sz w:val="24"/>
          <w:szCs w:val="24"/>
        </w:rPr>
        <w:t>este</w:t>
      </w:r>
      <w:proofErr w:type="gramEnd"/>
      <w:r>
        <w:rPr>
          <w:rFonts w:ascii="Arial" w:hAnsi="Arial" w:cs="Arial"/>
          <w:sz w:val="24"/>
          <w:szCs w:val="24"/>
        </w:rPr>
        <w:t xml:space="preserve"> stabilirea pasului de timp. În studiu, s-a pornit de la premisa că </w:t>
      </w:r>
      <w:proofErr w:type="gramStart"/>
      <w:r>
        <w:rPr>
          <w:rFonts w:ascii="Arial" w:hAnsi="Arial" w:cs="Arial"/>
          <w:sz w:val="24"/>
          <w:szCs w:val="24"/>
        </w:rPr>
        <w:t>este</w:t>
      </w:r>
      <w:proofErr w:type="gramEnd"/>
      <w:r>
        <w:rPr>
          <w:rFonts w:ascii="Arial" w:hAnsi="Arial" w:cs="Arial"/>
          <w:sz w:val="24"/>
          <w:szCs w:val="24"/>
        </w:rPr>
        <w:t xml:space="preserve"> suficientă producerea numai a unui accident climatic în timpul unui sezon de vegetaţie pentru ca soiul să nu-şi valorifice integral însuşirile genetice de productivitate. Sunt suficiente numai câteva minute de grindină, o oră cu îngheţ sau trei zile de nebulozitate accentuată, în anumite faze fenologice pentru ca producţia </w:t>
      </w:r>
      <w:proofErr w:type="gramStart"/>
      <w:r>
        <w:rPr>
          <w:rFonts w:ascii="Arial" w:hAnsi="Arial" w:cs="Arial"/>
          <w:sz w:val="24"/>
          <w:szCs w:val="24"/>
        </w:rPr>
        <w:t>să</w:t>
      </w:r>
      <w:proofErr w:type="gramEnd"/>
      <w:r>
        <w:rPr>
          <w:rFonts w:ascii="Arial" w:hAnsi="Arial" w:cs="Arial"/>
          <w:sz w:val="24"/>
          <w:szCs w:val="24"/>
        </w:rPr>
        <w:t xml:space="preserve"> fie compromisă parţial sau total.</w:t>
      </w:r>
    </w:p>
    <w:p w:rsidR="00FA4C13" w:rsidRDefault="00FA4C13">
      <w:pPr>
        <w:widowControl w:val="0"/>
        <w:autoSpaceDE w:val="0"/>
        <w:autoSpaceDN w:val="0"/>
        <w:adjustRightInd w:val="0"/>
        <w:spacing w:after="0" w:line="5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5" w:lineRule="auto"/>
        <w:ind w:firstLine="708"/>
        <w:jc w:val="both"/>
        <w:rPr>
          <w:rFonts w:ascii="Times New Roman" w:hAnsi="Times New Roman"/>
          <w:sz w:val="24"/>
          <w:szCs w:val="24"/>
        </w:rPr>
      </w:pPr>
      <w:r>
        <w:rPr>
          <w:rFonts w:ascii="Arial" w:hAnsi="Arial" w:cs="Arial"/>
          <w:sz w:val="24"/>
          <w:szCs w:val="24"/>
        </w:rPr>
        <w:t xml:space="preserve">Cunoașterea gradului de favorabilitate al factorilor climatici și pedologici în cazul unei specii pomicole </w:t>
      </w:r>
      <w:proofErr w:type="gramStart"/>
      <w:r>
        <w:rPr>
          <w:rFonts w:ascii="Arial" w:hAnsi="Arial" w:cs="Arial"/>
          <w:sz w:val="24"/>
          <w:szCs w:val="24"/>
        </w:rPr>
        <w:t>va</w:t>
      </w:r>
      <w:proofErr w:type="gramEnd"/>
      <w:r>
        <w:rPr>
          <w:rFonts w:ascii="Arial" w:hAnsi="Arial" w:cs="Arial"/>
          <w:sz w:val="24"/>
          <w:szCs w:val="24"/>
        </w:rPr>
        <w:t xml:space="preserve"> deveni o etapă importantă în identificarea potențialelor specii pomicole noi dintr-un anumit bazin pomicol.</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1" w:lineRule="auto"/>
        <w:ind w:firstLine="708"/>
        <w:jc w:val="both"/>
        <w:rPr>
          <w:rFonts w:ascii="Times New Roman" w:hAnsi="Times New Roman"/>
          <w:sz w:val="24"/>
          <w:szCs w:val="24"/>
        </w:rPr>
      </w:pPr>
      <w:r>
        <w:rPr>
          <w:rFonts w:ascii="Arial" w:hAnsi="Arial" w:cs="Arial"/>
          <w:sz w:val="24"/>
          <w:szCs w:val="24"/>
        </w:rPr>
        <w:t xml:space="preserve">Astfel, pentru crearea unor hărți de favorabilitate a speciilor pomicole se pot utiliza o multitudine de factori climatici, pedologici, biotici și economici, care sunt reprezentaţi în tabelul nr. </w:t>
      </w:r>
      <w:proofErr w:type="gramStart"/>
      <w:r>
        <w:rPr>
          <w:rFonts w:ascii="Arial" w:hAnsi="Arial" w:cs="Arial"/>
          <w:sz w:val="24"/>
          <w:szCs w:val="24"/>
        </w:rPr>
        <w:t>1, considerați de literatura de specialitate (Bowen şi Hollinger, 2004, în cadrul Alternative Crops Project, aplicat de Illinois State Water Survey, SUA) ca fiind cei mai importanți.</w:t>
      </w:r>
      <w:proofErr w:type="gramEnd"/>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6" w:lineRule="auto"/>
        <w:ind w:firstLine="708"/>
        <w:jc w:val="both"/>
        <w:rPr>
          <w:rFonts w:ascii="Times New Roman" w:hAnsi="Times New Roman"/>
          <w:sz w:val="24"/>
          <w:szCs w:val="24"/>
        </w:rPr>
      </w:pPr>
      <w:r>
        <w:rPr>
          <w:rFonts w:ascii="Arial" w:hAnsi="Arial" w:cs="Arial"/>
          <w:sz w:val="24"/>
          <w:szCs w:val="24"/>
        </w:rPr>
        <w:t xml:space="preserve">În modelul de favorabilitate aplicat în această lucrare, au fost incluși însă doar câțiva factori climatici (suma precipitațiilor anuale mediată pe o perioadă de 50 de ani, 1961-2010, durata perioadei de vegetație exprimată în număr de zile, suma temperaturilor orare ale aerului grupată pe intervalele de favorabilitate prezentate în tabelul 10 și temperatura minimă, prag de rezistență a speciilor pomicole la gerurile din anotimpul rece) și câțiva factori pedologici (textura solurilor în orizontul 0-40 cm, drenajul solurilor și pH-ul acestora). Ceilalți factori cuprinși în tabelul de mai </w:t>
      </w:r>
      <w:proofErr w:type="gramStart"/>
      <w:r>
        <w:rPr>
          <w:rFonts w:ascii="Arial" w:hAnsi="Arial" w:cs="Arial"/>
          <w:sz w:val="24"/>
          <w:szCs w:val="24"/>
        </w:rPr>
        <w:t>jos</w:t>
      </w:r>
      <w:proofErr w:type="gramEnd"/>
      <w:r>
        <w:rPr>
          <w:rFonts w:ascii="Arial" w:hAnsi="Arial" w:cs="Arial"/>
          <w:sz w:val="24"/>
          <w:szCs w:val="24"/>
        </w:rPr>
        <w:t xml:space="preserve">, fie ei climatici, pedologici, biotici sau economici, s-a considerat că sunt mult mai greu de cuantificat, efectul lor asupra gradului de favorabilitate a terenurilor destinate plantațiilor pomicole fiind neglijat în prezentul studiu. </w:t>
      </w:r>
      <w:proofErr w:type="gramStart"/>
      <w:r>
        <w:rPr>
          <w:rFonts w:ascii="Arial" w:hAnsi="Arial" w:cs="Arial"/>
          <w:sz w:val="24"/>
          <w:szCs w:val="24"/>
        </w:rPr>
        <w:t>În același timp, s-a considerat că nivelurile acestora sunt apropiate de valorile optime și nu sunt restrictive pentru stabilirea gradului de pretabilitate al terenurilor pentru cultura pomilor.</w:t>
      </w:r>
      <w:proofErr w:type="gramEnd"/>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85"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980"/>
        <w:rPr>
          <w:rFonts w:ascii="Times New Roman" w:hAnsi="Times New Roman"/>
          <w:sz w:val="24"/>
          <w:szCs w:val="24"/>
        </w:rPr>
      </w:pPr>
      <w:r>
        <w:rPr>
          <w:rFonts w:ascii="Times New Roman" w:hAnsi="Times New Roman"/>
          <w:sz w:val="20"/>
          <w:szCs w:val="20"/>
        </w:rPr>
        <w:t>1</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rsidSect="006A6E19">
          <w:pgSz w:w="11900" w:h="16841"/>
          <w:pgMar w:top="720" w:right="1120" w:bottom="926" w:left="1700" w:header="720" w:footer="720" w:gutter="0"/>
          <w:cols w:space="720" w:equalWidth="0">
            <w:col w:w="9080"/>
          </w:cols>
          <w:noEndnote/>
        </w:sectPr>
      </w:pPr>
    </w:p>
    <w:p w:rsidR="00FA4C13" w:rsidRDefault="00023213">
      <w:pPr>
        <w:widowControl w:val="0"/>
        <w:autoSpaceDE w:val="0"/>
        <w:autoSpaceDN w:val="0"/>
        <w:adjustRightInd w:val="0"/>
        <w:spacing w:after="0" w:line="200" w:lineRule="exact"/>
        <w:rPr>
          <w:rFonts w:ascii="Times New Roman" w:hAnsi="Times New Roman"/>
          <w:sz w:val="24"/>
          <w:szCs w:val="24"/>
        </w:rPr>
      </w:pPr>
      <w:bookmarkStart w:id="1" w:name="page3"/>
      <w:bookmarkEnd w:id="1"/>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8.8pt;margin-top:70.5pt;width:426.05pt;height:297.65pt;z-index:-48;mso-position-horizontal-relative:page;mso-position-vertical-relative:page" o:allowincell="f">
            <v:imagedata r:id="rId6" o:title="" chromakey="white"/>
            <w10:wrap anchorx="page" anchory="page"/>
          </v:shape>
        </w:pic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2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ind w:left="280" w:right="300"/>
        <w:jc w:val="center"/>
        <w:rPr>
          <w:rFonts w:ascii="Times New Roman" w:hAnsi="Times New Roman"/>
          <w:sz w:val="24"/>
          <w:szCs w:val="24"/>
        </w:rPr>
      </w:pPr>
      <w:proofErr w:type="gramStart"/>
      <w:r>
        <w:rPr>
          <w:rFonts w:ascii="Arial" w:hAnsi="Arial" w:cs="Arial"/>
          <w:i/>
          <w:iCs/>
          <w:sz w:val="24"/>
          <w:szCs w:val="24"/>
        </w:rPr>
        <w:t>Figura 1.</w:t>
      </w:r>
      <w:proofErr w:type="gramEnd"/>
      <w:r>
        <w:rPr>
          <w:rFonts w:ascii="Arial" w:hAnsi="Arial" w:cs="Arial"/>
          <w:i/>
          <w:iCs/>
          <w:sz w:val="24"/>
          <w:szCs w:val="24"/>
        </w:rPr>
        <w:t xml:space="preserve"> Arealul de studiu al partenerilor din cadrul proiectului, privind zonarea soiurilor și portaltoilor din pomicultură (culoarea uniformă reprezintă o zonă de responsabilitate a partenerului – stațiune pomicolă, localizat în județul marcat cu aceeași nuanţă de culoare, dar de intensitate mai mare)</w:t>
      </w:r>
    </w:p>
    <w:p w:rsidR="00FA4C13" w:rsidRDefault="00FA4C13">
      <w:pPr>
        <w:widowControl w:val="0"/>
        <w:autoSpaceDE w:val="0"/>
        <w:autoSpaceDN w:val="0"/>
        <w:adjustRightInd w:val="0"/>
        <w:spacing w:after="0" w:line="298"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3" w:lineRule="auto"/>
        <w:ind w:firstLine="708"/>
        <w:jc w:val="both"/>
        <w:rPr>
          <w:rFonts w:ascii="Times New Roman" w:hAnsi="Times New Roman"/>
          <w:sz w:val="24"/>
          <w:szCs w:val="24"/>
        </w:rPr>
      </w:pPr>
      <w:r>
        <w:rPr>
          <w:rFonts w:ascii="Arial" w:hAnsi="Arial" w:cs="Arial"/>
          <w:sz w:val="24"/>
          <w:szCs w:val="24"/>
        </w:rPr>
        <w:t>În alcătuirea hărților de favorabilitate, factorii climatici compuși din valorile medii, maxime și minime zilnice ale temperaturii aerului, precum și abaterea lor standard și sumele anuale ale precipitaților atmosferice și temperaturile minime absolute anuale și abaterea lor standard, au fost calculate pe baza măsurătorilor efectuate pe o perioada de 50 de ani (1961 – 2010), la o rețea compusă din 121 de stații meteorologice cu program specializat agrometeorologic, reprezentative pentru întreg teritoriul agricol al României.</w:t>
      </w:r>
    </w:p>
    <w:p w:rsidR="00FA4C13" w:rsidRDefault="00FA4C13">
      <w:pPr>
        <w:widowControl w:val="0"/>
        <w:autoSpaceDE w:val="0"/>
        <w:autoSpaceDN w:val="0"/>
        <w:adjustRightInd w:val="0"/>
        <w:spacing w:after="0" w:line="5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4" w:lineRule="auto"/>
        <w:ind w:firstLine="720"/>
        <w:jc w:val="both"/>
        <w:rPr>
          <w:rFonts w:ascii="Times New Roman" w:hAnsi="Times New Roman"/>
          <w:sz w:val="24"/>
          <w:szCs w:val="24"/>
        </w:rPr>
      </w:pPr>
      <w:proofErr w:type="gramStart"/>
      <w:r>
        <w:rPr>
          <w:rFonts w:ascii="Arial" w:hAnsi="Arial" w:cs="Arial"/>
          <w:sz w:val="24"/>
          <w:szCs w:val="24"/>
        </w:rPr>
        <w:t>Modelul simplificat de zonare a fost aplicat în două etape.</w:t>
      </w:r>
      <w:proofErr w:type="gramEnd"/>
      <w:r>
        <w:rPr>
          <w:rFonts w:ascii="Arial" w:hAnsi="Arial" w:cs="Arial"/>
          <w:sz w:val="24"/>
          <w:szCs w:val="24"/>
        </w:rPr>
        <w:t xml:space="preserve"> Prima etapă </w:t>
      </w:r>
      <w:proofErr w:type="gramStart"/>
      <w:r>
        <w:rPr>
          <w:rFonts w:ascii="Arial" w:hAnsi="Arial" w:cs="Arial"/>
          <w:sz w:val="24"/>
          <w:szCs w:val="24"/>
        </w:rPr>
        <w:t>a</w:t>
      </w:r>
      <w:proofErr w:type="gramEnd"/>
      <w:r>
        <w:rPr>
          <w:rFonts w:ascii="Arial" w:hAnsi="Arial" w:cs="Arial"/>
          <w:sz w:val="24"/>
          <w:szCs w:val="24"/>
        </w:rPr>
        <w:t xml:space="preserve"> inclus procedurile de evaluare individuală a gradului de favorabilitate a variabilelor solului (textură, pH și drenaj) și a celor climatice (temperatură medie și extremele zilnice, precipitații, temperatura minimă absolută din iarna și numărul de zile ale perioadei de creștere), prin compararea condițiilor locale cu cerințele speciilor pomicole. </w:t>
      </w:r>
      <w:proofErr w:type="gramStart"/>
      <w:r>
        <w:rPr>
          <w:rFonts w:ascii="Arial" w:hAnsi="Arial" w:cs="Arial"/>
          <w:sz w:val="24"/>
          <w:szCs w:val="24"/>
        </w:rPr>
        <w:t>A doua etapă a combinat scorurile de favorabilitate ale solului și climei într-un scor (notă) global de favorabilitate, rezultând atât o estimare cu caracter cantitativ (valori numerice între 0 și 4), cât și o descriere calitativă (calificative).</w:t>
      </w:r>
      <w:proofErr w:type="gramEnd"/>
    </w:p>
    <w:p w:rsidR="00FA4C13" w:rsidRDefault="00FA4C13">
      <w:pPr>
        <w:widowControl w:val="0"/>
        <w:autoSpaceDE w:val="0"/>
        <w:autoSpaceDN w:val="0"/>
        <w:adjustRightInd w:val="0"/>
        <w:spacing w:after="0" w:line="56"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4" w:lineRule="auto"/>
        <w:ind w:firstLine="720"/>
        <w:jc w:val="both"/>
        <w:rPr>
          <w:rFonts w:ascii="Times New Roman" w:hAnsi="Times New Roman"/>
          <w:sz w:val="24"/>
          <w:szCs w:val="24"/>
        </w:rPr>
      </w:pPr>
      <w:r>
        <w:rPr>
          <w:rFonts w:ascii="Arial" w:hAnsi="Arial" w:cs="Arial"/>
          <w:sz w:val="24"/>
          <w:szCs w:val="24"/>
        </w:rPr>
        <w:t>Valorile numerice sunt cuprinse intre 0 și 4, semnificația lor privind gradul de favorabilitate al unui amplasament pentru o specie pomicolă fiind următorul: intervalul dintre nota 0 și 0,5 este considerat nefavorabil speciei respective; intervalul dintre notele 0,5 și 1,5 este considerat puțin favorabil; intervalul dintre 1,5 și 2,5 moderat favorabil; intervalul dintre 2,5 și 3,5 favorabil, iar notele mai mari de 3,5 vor conferi locației respective calificativul de foarte (extrem) de favorabil, ceea ce nu exclude, bineînțeles, aplicarea măsurilor tehnologice de bază la cultura respectivă. Notele de favorabilitate sunt reprezentative pentru cerințele față de sol și climă și caracteristicile</w:t>
      </w:r>
    </w:p>
    <w:p w:rsidR="00FA4C13" w:rsidRDefault="00FA4C13">
      <w:pPr>
        <w:widowControl w:val="0"/>
        <w:autoSpaceDE w:val="0"/>
        <w:autoSpaceDN w:val="0"/>
        <w:adjustRightInd w:val="0"/>
        <w:spacing w:after="0" w:line="302"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980"/>
        <w:rPr>
          <w:rFonts w:ascii="Times New Roman" w:hAnsi="Times New Roman"/>
          <w:sz w:val="24"/>
          <w:szCs w:val="24"/>
        </w:rPr>
      </w:pPr>
      <w:r>
        <w:rPr>
          <w:rFonts w:ascii="Times New Roman" w:hAnsi="Times New Roman"/>
          <w:sz w:val="20"/>
          <w:szCs w:val="20"/>
        </w:rPr>
        <w:t>2</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41"/>
          <w:pgMar w:top="1440" w:right="1120" w:bottom="926" w:left="1700" w:header="720" w:footer="720" w:gutter="0"/>
          <w:cols w:space="720" w:equalWidth="0">
            <w:col w:w="9080"/>
          </w:cols>
          <w:noEndnote/>
        </w:sectPr>
      </w:pPr>
    </w:p>
    <w:p w:rsidR="00FA4C13" w:rsidRDefault="00A803D0">
      <w:pPr>
        <w:widowControl w:val="0"/>
        <w:overflowPunct w:val="0"/>
        <w:autoSpaceDE w:val="0"/>
        <w:autoSpaceDN w:val="0"/>
        <w:adjustRightInd w:val="0"/>
        <w:spacing w:after="0" w:line="217" w:lineRule="auto"/>
        <w:ind w:left="60" w:right="60"/>
        <w:jc w:val="both"/>
        <w:rPr>
          <w:rFonts w:ascii="Times New Roman" w:hAnsi="Times New Roman"/>
          <w:sz w:val="24"/>
          <w:szCs w:val="24"/>
        </w:rPr>
      </w:pPr>
      <w:bookmarkStart w:id="2" w:name="page5"/>
      <w:bookmarkEnd w:id="2"/>
      <w:proofErr w:type="gramStart"/>
      <w:r>
        <w:rPr>
          <w:rFonts w:ascii="Arial" w:hAnsi="Arial" w:cs="Arial"/>
          <w:sz w:val="24"/>
          <w:szCs w:val="24"/>
        </w:rPr>
        <w:lastRenderedPageBreak/>
        <w:t>solului</w:t>
      </w:r>
      <w:proofErr w:type="gramEnd"/>
      <w:r>
        <w:rPr>
          <w:rFonts w:ascii="Arial" w:hAnsi="Arial" w:cs="Arial"/>
          <w:sz w:val="24"/>
          <w:szCs w:val="24"/>
        </w:rPr>
        <w:t xml:space="preserve"> ale culturilor respective si se referă la suprafețe bine delimitate și variabile: localitate (UAT), bazin pomicol, județ sau întreaga țară.</w:t>
      </w:r>
    </w:p>
    <w:p w:rsidR="00FA4C13" w:rsidRDefault="00FA4C13">
      <w:pPr>
        <w:widowControl w:val="0"/>
        <w:autoSpaceDE w:val="0"/>
        <w:autoSpaceDN w:val="0"/>
        <w:adjustRightInd w:val="0"/>
        <w:spacing w:after="0" w:line="125"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380"/>
        <w:rPr>
          <w:rFonts w:ascii="Times New Roman" w:hAnsi="Times New Roman"/>
          <w:sz w:val="24"/>
          <w:szCs w:val="24"/>
        </w:rPr>
      </w:pPr>
      <w:r>
        <w:rPr>
          <w:rFonts w:ascii="Arial" w:hAnsi="Arial" w:cs="Arial"/>
          <w:b/>
          <w:bCs/>
          <w:i/>
          <w:iCs/>
        </w:rPr>
        <w:t>Tabel 1</w:t>
      </w:r>
    </w:p>
    <w:p w:rsidR="00FA4C13" w:rsidRDefault="00FA4C13">
      <w:pPr>
        <w:widowControl w:val="0"/>
        <w:autoSpaceDE w:val="0"/>
        <w:autoSpaceDN w:val="0"/>
        <w:adjustRightInd w:val="0"/>
        <w:spacing w:after="0" w:line="368"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left="2760" w:right="580" w:hanging="2201"/>
        <w:rPr>
          <w:rFonts w:ascii="Times New Roman" w:hAnsi="Times New Roman"/>
          <w:sz w:val="24"/>
          <w:szCs w:val="24"/>
        </w:rPr>
      </w:pPr>
      <w:r>
        <w:rPr>
          <w:rFonts w:ascii="Arial" w:hAnsi="Arial" w:cs="Arial"/>
          <w:b/>
          <w:bCs/>
          <w:sz w:val="24"/>
          <w:szCs w:val="24"/>
        </w:rPr>
        <w:t>Factorii care afectează performanța economică a culturilor pomicole și favorabilitatea amplasamentului</w:t>
      </w:r>
    </w:p>
    <w:p w:rsidR="00FA4C13" w:rsidRDefault="00FA4C13">
      <w:pPr>
        <w:widowControl w:val="0"/>
        <w:autoSpaceDE w:val="0"/>
        <w:autoSpaceDN w:val="0"/>
        <w:adjustRightInd w:val="0"/>
        <w:spacing w:after="0" w:line="167" w:lineRule="exact"/>
        <w:rPr>
          <w:rFonts w:ascii="Times New Roman" w:hAnsi="Times New Roman"/>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2740"/>
        <w:gridCol w:w="1820"/>
        <w:gridCol w:w="2780"/>
        <w:gridCol w:w="1860"/>
      </w:tblGrid>
      <w:tr w:rsidR="00FA4C13" w:rsidRPr="00C57E42">
        <w:trPr>
          <w:trHeight w:val="280"/>
        </w:trPr>
        <w:tc>
          <w:tcPr>
            <w:tcW w:w="4560" w:type="dxa"/>
            <w:gridSpan w:val="2"/>
            <w:tcBorders>
              <w:top w:val="single" w:sz="8" w:space="0" w:color="auto"/>
              <w:left w:val="single" w:sz="8" w:space="0" w:color="auto"/>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ind w:left="820"/>
              <w:rPr>
                <w:rFonts w:ascii="Times New Roman" w:hAnsi="Times New Roman"/>
                <w:sz w:val="24"/>
                <w:szCs w:val="24"/>
              </w:rPr>
            </w:pPr>
            <w:r w:rsidRPr="00C57E42">
              <w:rPr>
                <w:rFonts w:ascii="Arial" w:hAnsi="Arial" w:cs="Arial"/>
                <w:sz w:val="24"/>
                <w:szCs w:val="24"/>
              </w:rPr>
              <w:t>Factori abiotici (sol + clima)</w:t>
            </w:r>
          </w:p>
        </w:tc>
        <w:tc>
          <w:tcPr>
            <w:tcW w:w="2780" w:type="dxa"/>
            <w:tcBorders>
              <w:top w:val="single" w:sz="8" w:space="0" w:color="auto"/>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8"/>
                <w:sz w:val="24"/>
                <w:szCs w:val="24"/>
              </w:rPr>
              <w:t>Factori biotici</w:t>
            </w:r>
          </w:p>
        </w:tc>
        <w:tc>
          <w:tcPr>
            <w:tcW w:w="1860" w:type="dxa"/>
            <w:tcBorders>
              <w:top w:val="single" w:sz="8" w:space="0" w:color="auto"/>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8"/>
                <w:sz w:val="24"/>
                <w:szCs w:val="24"/>
              </w:rPr>
              <w:t>Factori</w:t>
            </w:r>
          </w:p>
        </w:tc>
      </w:tr>
      <w:tr w:rsidR="00FA4C13" w:rsidRPr="00C57E42">
        <w:trPr>
          <w:trHeight w:val="266"/>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4" w:lineRule="exact"/>
              <w:ind w:left="900"/>
              <w:rPr>
                <w:rFonts w:ascii="Times New Roman" w:hAnsi="Times New Roman"/>
                <w:sz w:val="24"/>
                <w:szCs w:val="24"/>
              </w:rPr>
            </w:pPr>
            <w:r w:rsidRPr="00C57E42">
              <w:rPr>
                <w:rFonts w:ascii="Arial" w:hAnsi="Arial" w:cs="Arial"/>
                <w:sz w:val="24"/>
                <w:szCs w:val="24"/>
              </w:rPr>
              <w:t>Climatici</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4" w:lineRule="exact"/>
              <w:ind w:left="340"/>
              <w:rPr>
                <w:rFonts w:ascii="Times New Roman" w:hAnsi="Times New Roman"/>
                <w:sz w:val="24"/>
                <w:szCs w:val="24"/>
              </w:rPr>
            </w:pPr>
            <w:r w:rsidRPr="00C57E42">
              <w:rPr>
                <w:rFonts w:ascii="Arial" w:hAnsi="Arial" w:cs="Arial"/>
                <w:sz w:val="24"/>
                <w:szCs w:val="24"/>
              </w:rPr>
              <w:t>Pedologici</w:t>
            </w:r>
          </w:p>
        </w:tc>
        <w:tc>
          <w:tcPr>
            <w:tcW w:w="27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55" w:lineRule="exact"/>
              <w:jc w:val="center"/>
              <w:rPr>
                <w:rFonts w:ascii="Times New Roman" w:hAnsi="Times New Roman"/>
                <w:sz w:val="24"/>
                <w:szCs w:val="24"/>
              </w:rPr>
            </w:pPr>
            <w:r w:rsidRPr="00C57E42">
              <w:rPr>
                <w:rFonts w:ascii="Arial" w:hAnsi="Arial" w:cs="Arial"/>
                <w:w w:val="99"/>
                <w:sz w:val="24"/>
                <w:szCs w:val="24"/>
              </w:rPr>
              <w:t>(agenți patogeni +</w:t>
            </w:r>
          </w:p>
        </w:tc>
        <w:tc>
          <w:tcPr>
            <w:tcW w:w="186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55" w:lineRule="exact"/>
              <w:jc w:val="center"/>
              <w:rPr>
                <w:rFonts w:ascii="Times New Roman" w:hAnsi="Times New Roman"/>
                <w:sz w:val="24"/>
                <w:szCs w:val="24"/>
              </w:rPr>
            </w:pPr>
            <w:r w:rsidRPr="00C57E42">
              <w:rPr>
                <w:rFonts w:ascii="Arial" w:hAnsi="Arial" w:cs="Arial"/>
                <w:w w:val="99"/>
                <w:sz w:val="24"/>
                <w:szCs w:val="24"/>
              </w:rPr>
              <w:t>economici</w:t>
            </w:r>
          </w:p>
        </w:tc>
      </w:tr>
      <w:tr w:rsidR="00FA4C13" w:rsidRPr="00C57E42">
        <w:trPr>
          <w:trHeight w:val="266"/>
        </w:trPr>
        <w:tc>
          <w:tcPr>
            <w:tcW w:w="2740" w:type="dxa"/>
            <w:tcBorders>
              <w:top w:val="nil"/>
              <w:left w:val="single" w:sz="8" w:space="0" w:color="auto"/>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18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27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6" w:lineRule="exact"/>
              <w:jc w:val="center"/>
              <w:rPr>
                <w:rFonts w:ascii="Times New Roman" w:hAnsi="Times New Roman"/>
                <w:sz w:val="24"/>
                <w:szCs w:val="24"/>
              </w:rPr>
            </w:pPr>
            <w:r w:rsidRPr="00C57E42">
              <w:rPr>
                <w:rFonts w:ascii="Arial" w:hAnsi="Arial" w:cs="Arial"/>
                <w:w w:val="99"/>
                <w:sz w:val="24"/>
                <w:szCs w:val="24"/>
              </w:rPr>
              <w:t>paraziți + organisme</w:t>
            </w:r>
          </w:p>
        </w:tc>
        <w:tc>
          <w:tcPr>
            <w:tcW w:w="186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6" w:lineRule="exact"/>
              <w:jc w:val="center"/>
              <w:rPr>
                <w:rFonts w:ascii="Times New Roman" w:hAnsi="Times New Roman"/>
                <w:sz w:val="24"/>
                <w:szCs w:val="24"/>
              </w:rPr>
            </w:pPr>
            <w:r w:rsidRPr="00C57E42">
              <w:rPr>
                <w:rFonts w:ascii="Arial" w:hAnsi="Arial" w:cs="Arial"/>
                <w:sz w:val="24"/>
                <w:szCs w:val="24"/>
              </w:rPr>
              <w:t>(piață + politic +</w:t>
            </w:r>
          </w:p>
        </w:tc>
      </w:tr>
      <w:tr w:rsidR="00FA4C13" w:rsidRPr="00C57E42">
        <w:trPr>
          <w:trHeight w:val="276"/>
        </w:trPr>
        <w:tc>
          <w:tcPr>
            <w:tcW w:w="2740" w:type="dxa"/>
            <w:tcBorders>
              <w:top w:val="nil"/>
              <w:left w:val="single" w:sz="8" w:space="0" w:color="auto"/>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7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benefice + variație</w:t>
            </w:r>
          </w:p>
        </w:tc>
        <w:tc>
          <w:tcPr>
            <w:tcW w:w="186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8"/>
                <w:sz w:val="24"/>
                <w:szCs w:val="24"/>
              </w:rPr>
              <w:t>cultural)</w:t>
            </w:r>
          </w:p>
        </w:tc>
      </w:tr>
      <w:tr w:rsidR="00FA4C13" w:rsidRPr="00C57E42">
        <w:trPr>
          <w:trHeight w:val="279"/>
        </w:trPr>
        <w:tc>
          <w:tcPr>
            <w:tcW w:w="2740" w:type="dxa"/>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2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78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genetică)</w:t>
            </w:r>
          </w:p>
        </w:tc>
        <w:tc>
          <w:tcPr>
            <w:tcW w:w="186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80"/>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79" w:lineRule="exact"/>
              <w:ind w:left="12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Precipitații anuale*</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9" w:lineRule="exact"/>
              <w:ind w:left="10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Textura</w:t>
            </w:r>
          </w:p>
        </w:tc>
        <w:tc>
          <w:tcPr>
            <w:tcW w:w="27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9" w:lineRule="exact"/>
              <w:ind w:left="12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Prezența</w:t>
            </w:r>
          </w:p>
        </w:tc>
        <w:tc>
          <w:tcPr>
            <w:tcW w:w="186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9" w:lineRule="exact"/>
              <w:ind w:left="10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Cerere și</w:t>
            </w:r>
          </w:p>
        </w:tc>
      </w:tr>
      <w:tr w:rsidR="00FA4C13" w:rsidRPr="00C57E42">
        <w:trPr>
          <w:trHeight w:val="293"/>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93" w:lineRule="exact"/>
              <w:ind w:left="12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Durata perioadei de</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solului*</w:t>
            </w:r>
          </w:p>
        </w:tc>
        <w:tc>
          <w:tcPr>
            <w:tcW w:w="27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40"/>
              <w:rPr>
                <w:rFonts w:ascii="Times New Roman" w:hAnsi="Times New Roman"/>
                <w:sz w:val="24"/>
                <w:szCs w:val="24"/>
              </w:rPr>
            </w:pPr>
            <w:r w:rsidRPr="00C57E42">
              <w:rPr>
                <w:rFonts w:ascii="Arial" w:hAnsi="Arial" w:cs="Arial"/>
                <w:sz w:val="24"/>
                <w:szCs w:val="24"/>
              </w:rPr>
              <w:t>organismelor benefice</w:t>
            </w:r>
          </w:p>
        </w:tc>
        <w:tc>
          <w:tcPr>
            <w:tcW w:w="186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ofertă</w:t>
            </w:r>
          </w:p>
        </w:tc>
      </w:tr>
      <w:tr w:rsidR="00FA4C13" w:rsidRPr="00C57E42">
        <w:trPr>
          <w:trHeight w:val="277"/>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74" w:lineRule="exact"/>
              <w:ind w:left="340"/>
              <w:rPr>
                <w:rFonts w:ascii="Times New Roman" w:hAnsi="Times New Roman"/>
                <w:sz w:val="24"/>
                <w:szCs w:val="24"/>
              </w:rPr>
            </w:pPr>
            <w:r w:rsidRPr="00C57E42">
              <w:rPr>
                <w:rFonts w:ascii="Arial" w:hAnsi="Arial" w:cs="Arial"/>
                <w:sz w:val="24"/>
                <w:szCs w:val="24"/>
              </w:rPr>
              <w:t>vegetație*</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6" w:lineRule="exact"/>
              <w:ind w:left="10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Drenajul</w:t>
            </w:r>
          </w:p>
        </w:tc>
        <w:tc>
          <w:tcPr>
            <w:tcW w:w="27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59" w:lineRule="exact"/>
              <w:ind w:left="340"/>
              <w:rPr>
                <w:rFonts w:ascii="Times New Roman" w:hAnsi="Times New Roman"/>
                <w:sz w:val="24"/>
                <w:szCs w:val="24"/>
              </w:rPr>
            </w:pPr>
            <w:r w:rsidRPr="00C57E42">
              <w:rPr>
                <w:rFonts w:ascii="Arial" w:hAnsi="Arial" w:cs="Arial"/>
                <w:sz w:val="24"/>
                <w:szCs w:val="24"/>
              </w:rPr>
              <w:t>și/sau dăunătoare</w:t>
            </w:r>
          </w:p>
        </w:tc>
        <w:tc>
          <w:tcPr>
            <w:tcW w:w="186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6" w:lineRule="exact"/>
              <w:ind w:left="10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Legislația</w:t>
            </w:r>
          </w:p>
        </w:tc>
      </w:tr>
      <w:tr w:rsidR="00FA4C13" w:rsidRPr="00C57E42">
        <w:trPr>
          <w:trHeight w:val="290"/>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90" w:lineRule="exact"/>
              <w:ind w:left="12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Temperatura aerului</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3" w:lineRule="exact"/>
              <w:ind w:left="320"/>
              <w:rPr>
                <w:rFonts w:ascii="Times New Roman" w:hAnsi="Times New Roman"/>
                <w:sz w:val="24"/>
                <w:szCs w:val="24"/>
              </w:rPr>
            </w:pPr>
            <w:r w:rsidRPr="00C57E42">
              <w:rPr>
                <w:rFonts w:ascii="Arial" w:hAnsi="Arial" w:cs="Arial"/>
                <w:sz w:val="24"/>
                <w:szCs w:val="24"/>
              </w:rPr>
              <w:t>solului*</w:t>
            </w:r>
          </w:p>
        </w:tc>
        <w:tc>
          <w:tcPr>
            <w:tcW w:w="27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59" w:lineRule="exact"/>
              <w:ind w:left="340"/>
              <w:rPr>
                <w:rFonts w:ascii="Times New Roman" w:hAnsi="Times New Roman"/>
                <w:sz w:val="24"/>
                <w:szCs w:val="24"/>
              </w:rPr>
            </w:pPr>
            <w:r w:rsidRPr="00C57E42">
              <w:rPr>
                <w:rFonts w:ascii="Arial" w:hAnsi="Arial" w:cs="Arial"/>
                <w:sz w:val="24"/>
                <w:szCs w:val="24"/>
              </w:rPr>
              <w:t>(insecte, ciuperci,</w:t>
            </w:r>
          </w:p>
        </w:tc>
        <w:tc>
          <w:tcPr>
            <w:tcW w:w="186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3" w:lineRule="exact"/>
              <w:jc w:val="center"/>
              <w:rPr>
                <w:rFonts w:ascii="Times New Roman" w:hAnsi="Times New Roman"/>
                <w:sz w:val="24"/>
                <w:szCs w:val="24"/>
              </w:rPr>
            </w:pPr>
            <w:r w:rsidRPr="00C57E42">
              <w:rPr>
                <w:rFonts w:ascii="Arial" w:hAnsi="Arial" w:cs="Arial"/>
                <w:sz w:val="24"/>
                <w:szCs w:val="24"/>
              </w:rPr>
              <w:t>semințelor,</w:t>
            </w:r>
          </w:p>
        </w:tc>
      </w:tr>
      <w:tr w:rsidR="00FA4C13" w:rsidRPr="00C57E42">
        <w:trPr>
          <w:trHeight w:val="276"/>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40"/>
              <w:rPr>
                <w:rFonts w:ascii="Times New Roman" w:hAnsi="Times New Roman"/>
                <w:sz w:val="24"/>
                <w:szCs w:val="24"/>
              </w:rPr>
            </w:pPr>
            <w:r w:rsidRPr="00C57E42">
              <w:rPr>
                <w:rFonts w:ascii="Arial" w:hAnsi="Arial" w:cs="Arial"/>
                <w:sz w:val="24"/>
                <w:szCs w:val="24"/>
              </w:rPr>
              <w:t>valori orare însumate</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6" w:lineRule="exact"/>
              <w:ind w:left="10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pH-ul solului*</w:t>
            </w:r>
          </w:p>
        </w:tc>
        <w:tc>
          <w:tcPr>
            <w:tcW w:w="27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4" w:lineRule="exact"/>
              <w:ind w:left="340"/>
              <w:rPr>
                <w:rFonts w:ascii="Times New Roman" w:hAnsi="Times New Roman"/>
                <w:sz w:val="24"/>
                <w:szCs w:val="24"/>
              </w:rPr>
            </w:pPr>
            <w:proofErr w:type="gramStart"/>
            <w:r w:rsidRPr="00C57E42">
              <w:rPr>
                <w:rFonts w:ascii="Arial" w:hAnsi="Arial" w:cs="Arial"/>
                <w:sz w:val="24"/>
                <w:szCs w:val="24"/>
              </w:rPr>
              <w:t>bacterii</w:t>
            </w:r>
            <w:proofErr w:type="gramEnd"/>
            <w:r w:rsidRPr="00C57E42">
              <w:rPr>
                <w:rFonts w:ascii="Arial" w:hAnsi="Arial" w:cs="Arial"/>
                <w:sz w:val="24"/>
                <w:szCs w:val="24"/>
              </w:rPr>
              <w:t xml:space="preserve"> și virusuri).</w:t>
            </w:r>
          </w:p>
        </w:tc>
        <w:tc>
          <w:tcPr>
            <w:tcW w:w="186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6" w:lineRule="exact"/>
              <w:ind w:left="10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Politica</w:t>
            </w:r>
          </w:p>
        </w:tc>
      </w:tr>
      <w:tr w:rsidR="00FA4C13" w:rsidRPr="00C57E42">
        <w:trPr>
          <w:trHeight w:val="276"/>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40"/>
              <w:rPr>
                <w:rFonts w:ascii="Times New Roman" w:hAnsi="Times New Roman"/>
                <w:sz w:val="24"/>
                <w:szCs w:val="24"/>
              </w:rPr>
            </w:pPr>
            <w:r w:rsidRPr="00C57E42">
              <w:rPr>
                <w:rFonts w:ascii="Arial" w:hAnsi="Arial" w:cs="Arial"/>
                <w:sz w:val="24"/>
                <w:szCs w:val="24"/>
              </w:rPr>
              <w:t>pe 3 intervale de</w:t>
            </w:r>
          </w:p>
        </w:tc>
        <w:tc>
          <w:tcPr>
            <w:tcW w:w="18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7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58" w:lineRule="exact"/>
              <w:ind w:left="12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Variația genetică în</w:t>
            </w:r>
          </w:p>
        </w:tc>
        <w:tc>
          <w:tcPr>
            <w:tcW w:w="186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guvernului</w:t>
            </w:r>
          </w:p>
        </w:tc>
      </w:tr>
      <w:tr w:rsidR="00FA4C13" w:rsidRPr="00C57E42">
        <w:trPr>
          <w:trHeight w:val="276"/>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40"/>
              <w:rPr>
                <w:rFonts w:ascii="Times New Roman" w:hAnsi="Times New Roman"/>
                <w:sz w:val="24"/>
                <w:szCs w:val="24"/>
              </w:rPr>
            </w:pPr>
            <w:r w:rsidRPr="00C57E42">
              <w:rPr>
                <w:rFonts w:ascii="Arial" w:hAnsi="Arial" w:cs="Arial"/>
                <w:sz w:val="24"/>
                <w:szCs w:val="24"/>
              </w:rPr>
              <w:t>favorabilitate*</w:t>
            </w:r>
          </w:p>
        </w:tc>
        <w:tc>
          <w:tcPr>
            <w:tcW w:w="18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7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59" w:lineRule="exact"/>
              <w:ind w:left="340"/>
              <w:rPr>
                <w:rFonts w:ascii="Times New Roman" w:hAnsi="Times New Roman"/>
                <w:sz w:val="24"/>
                <w:szCs w:val="24"/>
              </w:rPr>
            </w:pPr>
            <w:proofErr w:type="gramStart"/>
            <w:r w:rsidRPr="00C57E42">
              <w:rPr>
                <w:rFonts w:ascii="Arial" w:hAnsi="Arial" w:cs="Arial"/>
                <w:sz w:val="24"/>
                <w:szCs w:val="24"/>
              </w:rPr>
              <w:t>cadrul</w:t>
            </w:r>
            <w:proofErr w:type="gramEnd"/>
            <w:r w:rsidRPr="00C57E42">
              <w:rPr>
                <w:rFonts w:ascii="Arial" w:hAnsi="Arial" w:cs="Arial"/>
                <w:sz w:val="24"/>
                <w:szCs w:val="24"/>
              </w:rPr>
              <w:t xml:space="preserve"> unei culturi.</w:t>
            </w:r>
          </w:p>
        </w:tc>
        <w:tc>
          <w:tcPr>
            <w:tcW w:w="186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Acceptarea</w:t>
            </w:r>
          </w:p>
        </w:tc>
      </w:tr>
      <w:tr w:rsidR="00FA4C13" w:rsidRPr="00C57E42">
        <w:trPr>
          <w:trHeight w:val="293"/>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93" w:lineRule="exact"/>
              <w:ind w:left="12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Temperatura minimă</w:t>
            </w:r>
          </w:p>
        </w:tc>
        <w:tc>
          <w:tcPr>
            <w:tcW w:w="18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5" w:lineRule="exact"/>
              <w:ind w:left="320"/>
              <w:rPr>
                <w:rFonts w:ascii="Times New Roman" w:hAnsi="Times New Roman"/>
                <w:sz w:val="24"/>
                <w:szCs w:val="24"/>
              </w:rPr>
            </w:pPr>
            <w:proofErr w:type="gramStart"/>
            <w:r w:rsidRPr="00C57E42">
              <w:rPr>
                <w:rFonts w:ascii="Arial" w:hAnsi="Arial" w:cs="Arial"/>
                <w:sz w:val="24"/>
                <w:szCs w:val="24"/>
              </w:rPr>
              <w:t>socială</w:t>
            </w:r>
            <w:proofErr w:type="gramEnd"/>
            <w:r w:rsidRPr="00C57E42">
              <w:rPr>
                <w:rFonts w:ascii="Arial" w:hAnsi="Arial" w:cs="Arial"/>
                <w:sz w:val="24"/>
                <w:szCs w:val="24"/>
              </w:rPr>
              <w:t>.</w:t>
            </w:r>
          </w:p>
        </w:tc>
      </w:tr>
      <w:tr w:rsidR="00FA4C13" w:rsidRPr="00C57E42">
        <w:trPr>
          <w:trHeight w:val="276"/>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40"/>
              <w:rPr>
                <w:rFonts w:ascii="Times New Roman" w:hAnsi="Times New Roman"/>
                <w:sz w:val="24"/>
                <w:szCs w:val="24"/>
              </w:rPr>
            </w:pPr>
            <w:r w:rsidRPr="00C57E42">
              <w:rPr>
                <w:rFonts w:ascii="Arial" w:hAnsi="Arial" w:cs="Arial"/>
                <w:sz w:val="24"/>
                <w:szCs w:val="24"/>
              </w:rPr>
              <w:t>de rezistență a</w:t>
            </w:r>
          </w:p>
        </w:tc>
        <w:tc>
          <w:tcPr>
            <w:tcW w:w="18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76"/>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40"/>
              <w:rPr>
                <w:rFonts w:ascii="Times New Roman" w:hAnsi="Times New Roman"/>
                <w:sz w:val="24"/>
                <w:szCs w:val="24"/>
              </w:rPr>
            </w:pPr>
            <w:r w:rsidRPr="00C57E42">
              <w:rPr>
                <w:rFonts w:ascii="Arial" w:hAnsi="Arial" w:cs="Arial"/>
                <w:sz w:val="24"/>
                <w:szCs w:val="24"/>
              </w:rPr>
              <w:t>speciilor la gerurile</w:t>
            </w:r>
          </w:p>
        </w:tc>
        <w:tc>
          <w:tcPr>
            <w:tcW w:w="18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76"/>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40"/>
              <w:rPr>
                <w:rFonts w:ascii="Times New Roman" w:hAnsi="Times New Roman"/>
                <w:sz w:val="24"/>
                <w:szCs w:val="24"/>
              </w:rPr>
            </w:pPr>
            <w:r w:rsidRPr="00C57E42">
              <w:rPr>
                <w:rFonts w:ascii="Arial" w:hAnsi="Arial" w:cs="Arial"/>
                <w:sz w:val="24"/>
                <w:szCs w:val="24"/>
              </w:rPr>
              <w:t>din perioada de</w:t>
            </w:r>
          </w:p>
        </w:tc>
        <w:tc>
          <w:tcPr>
            <w:tcW w:w="18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79"/>
        </w:trPr>
        <w:tc>
          <w:tcPr>
            <w:tcW w:w="2740" w:type="dxa"/>
            <w:tcBorders>
              <w:top w:val="nil"/>
              <w:left w:val="single" w:sz="8" w:space="0" w:color="auto"/>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ind w:left="340"/>
              <w:rPr>
                <w:rFonts w:ascii="Times New Roman" w:hAnsi="Times New Roman"/>
                <w:sz w:val="24"/>
                <w:szCs w:val="24"/>
              </w:rPr>
            </w:pPr>
            <w:r w:rsidRPr="00C57E42">
              <w:rPr>
                <w:rFonts w:ascii="Arial" w:hAnsi="Arial" w:cs="Arial"/>
                <w:sz w:val="24"/>
                <w:szCs w:val="24"/>
              </w:rPr>
              <w:t>iarnă*</w:t>
            </w:r>
          </w:p>
        </w:tc>
        <w:tc>
          <w:tcPr>
            <w:tcW w:w="182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80"/>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79" w:lineRule="exact"/>
              <w:ind w:left="12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Intensitatea radiației</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9" w:lineRule="exact"/>
              <w:ind w:left="10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Volumul</w:t>
            </w: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76"/>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40"/>
              <w:rPr>
                <w:rFonts w:ascii="Times New Roman" w:hAnsi="Times New Roman"/>
                <w:sz w:val="24"/>
                <w:szCs w:val="24"/>
              </w:rPr>
            </w:pPr>
            <w:r w:rsidRPr="00C57E42">
              <w:rPr>
                <w:rFonts w:ascii="Arial" w:hAnsi="Arial" w:cs="Arial"/>
                <w:sz w:val="24"/>
                <w:szCs w:val="24"/>
              </w:rPr>
              <w:t>solare</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edafic util al</w:t>
            </w: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93"/>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93" w:lineRule="exact"/>
              <w:ind w:left="12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Durata de strălucire a</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solului</w:t>
            </w: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76"/>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74" w:lineRule="exact"/>
              <w:ind w:left="340"/>
              <w:rPr>
                <w:rFonts w:ascii="Times New Roman" w:hAnsi="Times New Roman"/>
                <w:sz w:val="24"/>
                <w:szCs w:val="24"/>
              </w:rPr>
            </w:pPr>
            <w:r w:rsidRPr="00C57E42">
              <w:rPr>
                <w:rFonts w:ascii="Arial" w:hAnsi="Arial" w:cs="Arial"/>
                <w:sz w:val="24"/>
                <w:szCs w:val="24"/>
              </w:rPr>
              <w:t>soarelui</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6" w:lineRule="exact"/>
              <w:ind w:left="10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Capacitatea</w:t>
            </w: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90"/>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90" w:lineRule="exact"/>
              <w:ind w:left="12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Precipitațiile zilnice</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73" w:lineRule="exact"/>
              <w:ind w:left="320"/>
              <w:rPr>
                <w:rFonts w:ascii="Times New Roman" w:hAnsi="Times New Roman"/>
                <w:sz w:val="24"/>
                <w:szCs w:val="24"/>
              </w:rPr>
            </w:pPr>
            <w:r w:rsidRPr="00C57E42">
              <w:rPr>
                <w:rFonts w:ascii="Arial" w:hAnsi="Arial" w:cs="Arial"/>
                <w:sz w:val="24"/>
                <w:szCs w:val="24"/>
              </w:rPr>
              <w:t>de schimb</w:t>
            </w: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93"/>
        </w:trPr>
        <w:tc>
          <w:tcPr>
            <w:tcW w:w="2740" w:type="dxa"/>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93" w:lineRule="exact"/>
              <w:ind w:left="12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Temperatura solului</w:t>
            </w: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59" w:lineRule="exact"/>
              <w:ind w:left="320"/>
              <w:rPr>
                <w:rFonts w:ascii="Times New Roman" w:hAnsi="Times New Roman"/>
                <w:sz w:val="24"/>
                <w:szCs w:val="24"/>
              </w:rPr>
            </w:pPr>
            <w:r w:rsidRPr="00C57E42">
              <w:rPr>
                <w:rFonts w:ascii="Arial" w:hAnsi="Arial" w:cs="Arial"/>
                <w:sz w:val="24"/>
                <w:szCs w:val="24"/>
              </w:rPr>
              <w:t>cationic</w:t>
            </w: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59"/>
        </w:trPr>
        <w:tc>
          <w:tcPr>
            <w:tcW w:w="2740" w:type="dxa"/>
            <w:tcBorders>
              <w:top w:val="nil"/>
              <w:left w:val="single" w:sz="8" w:space="0" w:color="auto"/>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58" w:lineRule="exact"/>
              <w:ind w:left="100"/>
              <w:rPr>
                <w:rFonts w:ascii="Times New Roman" w:hAnsi="Times New Roman"/>
                <w:sz w:val="24"/>
                <w:szCs w:val="24"/>
              </w:rPr>
            </w:pPr>
            <w:r w:rsidRPr="00C57E42">
              <w:rPr>
                <w:rFonts w:ascii="Symbol" w:hAnsi="Symbol" w:cs="Symbol"/>
                <w:sz w:val="24"/>
                <w:szCs w:val="24"/>
              </w:rPr>
              <w:t></w:t>
            </w:r>
            <w:r w:rsidRPr="00C57E42">
              <w:rPr>
                <w:rFonts w:ascii="Arial" w:hAnsi="Arial" w:cs="Arial"/>
                <w:sz w:val="24"/>
                <w:szCs w:val="24"/>
              </w:rPr>
              <w:t xml:space="preserve"> Fertilitatea</w:t>
            </w: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r>
      <w:tr w:rsidR="00FA4C13" w:rsidRPr="00C57E42">
        <w:trPr>
          <w:trHeight w:val="276"/>
        </w:trPr>
        <w:tc>
          <w:tcPr>
            <w:tcW w:w="2740" w:type="dxa"/>
            <w:tcBorders>
              <w:top w:val="nil"/>
              <w:left w:val="single" w:sz="8" w:space="0" w:color="auto"/>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naturală a</w:t>
            </w:r>
          </w:p>
        </w:tc>
        <w:tc>
          <w:tcPr>
            <w:tcW w:w="278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79"/>
        </w:trPr>
        <w:tc>
          <w:tcPr>
            <w:tcW w:w="2740" w:type="dxa"/>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2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solurilor</w:t>
            </w:r>
          </w:p>
        </w:tc>
        <w:tc>
          <w:tcPr>
            <w:tcW w:w="27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6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bl>
    <w:p w:rsidR="00FA4C13" w:rsidRDefault="00A803D0">
      <w:pPr>
        <w:widowControl w:val="0"/>
        <w:autoSpaceDE w:val="0"/>
        <w:autoSpaceDN w:val="0"/>
        <w:adjustRightInd w:val="0"/>
        <w:spacing w:after="0" w:line="231" w:lineRule="auto"/>
        <w:ind w:left="120"/>
        <w:rPr>
          <w:rFonts w:ascii="Times New Roman" w:hAnsi="Times New Roman"/>
          <w:sz w:val="24"/>
          <w:szCs w:val="24"/>
        </w:rPr>
      </w:pPr>
      <w:r>
        <w:rPr>
          <w:rFonts w:ascii="Arial" w:hAnsi="Arial" w:cs="Arial"/>
          <w:i/>
          <w:iCs/>
          <w:sz w:val="24"/>
          <w:szCs w:val="24"/>
        </w:rPr>
        <w:t>* Notă: factorii incluși în modelul de favorabilitate</w:t>
      </w:r>
    </w:p>
    <w:p w:rsidR="00FA4C13" w:rsidRDefault="00FA4C13">
      <w:pPr>
        <w:widowControl w:val="0"/>
        <w:autoSpaceDE w:val="0"/>
        <w:autoSpaceDN w:val="0"/>
        <w:adjustRightInd w:val="0"/>
        <w:spacing w:after="0" w:line="33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5" w:lineRule="auto"/>
        <w:ind w:left="60" w:right="60" w:firstLine="720"/>
        <w:jc w:val="both"/>
        <w:rPr>
          <w:rFonts w:ascii="Times New Roman" w:hAnsi="Times New Roman"/>
          <w:sz w:val="24"/>
          <w:szCs w:val="24"/>
        </w:rPr>
      </w:pPr>
      <w:r>
        <w:rPr>
          <w:rFonts w:ascii="Arial" w:hAnsi="Arial" w:cs="Arial"/>
          <w:sz w:val="24"/>
          <w:szCs w:val="24"/>
        </w:rPr>
        <w:t xml:space="preserve">Ca regulă de bază, se acceptă ipoteza că abaterea din </w:t>
      </w:r>
      <w:proofErr w:type="gramStart"/>
      <w:r>
        <w:rPr>
          <w:rFonts w:ascii="Arial" w:hAnsi="Arial" w:cs="Arial"/>
          <w:sz w:val="24"/>
          <w:szCs w:val="24"/>
        </w:rPr>
        <w:t>ce</w:t>
      </w:r>
      <w:proofErr w:type="gramEnd"/>
      <w:r>
        <w:rPr>
          <w:rFonts w:ascii="Arial" w:hAnsi="Arial" w:cs="Arial"/>
          <w:sz w:val="24"/>
          <w:szCs w:val="24"/>
        </w:rPr>
        <w:t xml:space="preserve"> în ce mai mare a caracteristicilor solului și climei de la cerințele unei culturi sau specii duce la descreşterea gradului de favorabilitate al solului sau climei.</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5" w:lineRule="auto"/>
        <w:ind w:left="60" w:right="60" w:firstLine="708"/>
        <w:jc w:val="both"/>
        <w:rPr>
          <w:rFonts w:ascii="Times New Roman" w:hAnsi="Times New Roman"/>
          <w:sz w:val="24"/>
          <w:szCs w:val="24"/>
        </w:rPr>
      </w:pPr>
      <w:r>
        <w:rPr>
          <w:rFonts w:ascii="Arial" w:hAnsi="Arial" w:cs="Arial"/>
          <w:sz w:val="24"/>
          <w:szCs w:val="24"/>
        </w:rPr>
        <w:t xml:space="preserve">Hărțile de favorabilitate ale teritoriului pentru culturile pomicole au fost create utilizând tehnici și programe de calculator specializate în domeniul interpolării geo-statistice (Arc-GIS – ESRI, 2000; Surfer versiunea 9.11.947 – Golden Software, Inc). </w:t>
      </w:r>
      <w:proofErr w:type="gramStart"/>
      <w:r>
        <w:rPr>
          <w:rFonts w:ascii="Arial" w:hAnsi="Arial" w:cs="Arial"/>
          <w:sz w:val="24"/>
          <w:szCs w:val="24"/>
        </w:rPr>
        <w:t>Ele compară condițiile climatice și pedologice din bazinele pomicole cu cerințele fata de sol și climă ale fiecărei culturi.</w:t>
      </w:r>
      <w:proofErr w:type="gramEnd"/>
      <w:r>
        <w:rPr>
          <w:rFonts w:ascii="Arial" w:hAnsi="Arial" w:cs="Arial"/>
          <w:sz w:val="24"/>
          <w:szCs w:val="24"/>
        </w:rPr>
        <w:t xml:space="preserve"> </w:t>
      </w:r>
      <w:proofErr w:type="gramStart"/>
      <w:r>
        <w:rPr>
          <w:rFonts w:ascii="Arial" w:hAnsi="Arial" w:cs="Arial"/>
          <w:sz w:val="24"/>
          <w:szCs w:val="24"/>
        </w:rPr>
        <w:t>Variabilele de climă și sol sunt incluse în modelul folosit pentru a crea hărțile de favorabilitate, care țin seamă de cerințele culturilor față de climă și sol disponibile în literatura de specialitate și în rezultatele experimentărilor efectuate în unitățile de cercetare din pomicultură, la Administrația Națională de Meteorologie și la I.N.C.D.P.A.P.M. – ICPA, București.</w:t>
      </w:r>
      <w:proofErr w:type="gramEnd"/>
    </w:p>
    <w:p w:rsidR="00FA4C13" w:rsidRDefault="00FA4C13">
      <w:pPr>
        <w:widowControl w:val="0"/>
        <w:autoSpaceDE w:val="0"/>
        <w:autoSpaceDN w:val="0"/>
        <w:adjustRightInd w:val="0"/>
        <w:spacing w:after="0" w:line="5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ind w:left="60" w:right="60" w:firstLine="566"/>
        <w:jc w:val="both"/>
        <w:rPr>
          <w:rFonts w:ascii="Times New Roman" w:hAnsi="Times New Roman"/>
          <w:sz w:val="24"/>
          <w:szCs w:val="24"/>
        </w:rPr>
      </w:pPr>
      <w:r>
        <w:rPr>
          <w:rFonts w:ascii="Arial" w:hAnsi="Arial" w:cs="Arial"/>
          <w:sz w:val="24"/>
          <w:szCs w:val="24"/>
        </w:rPr>
        <w:t xml:space="preserve">Dezvoltarea modelului a ținut seama şi de faptul că acesta trebuie </w:t>
      </w:r>
      <w:proofErr w:type="gramStart"/>
      <w:r>
        <w:rPr>
          <w:rFonts w:ascii="Arial" w:hAnsi="Arial" w:cs="Arial"/>
          <w:sz w:val="24"/>
          <w:szCs w:val="24"/>
        </w:rPr>
        <w:t>să</w:t>
      </w:r>
      <w:proofErr w:type="gramEnd"/>
      <w:r>
        <w:rPr>
          <w:rFonts w:ascii="Arial" w:hAnsi="Arial" w:cs="Arial"/>
          <w:sz w:val="24"/>
          <w:szCs w:val="24"/>
        </w:rPr>
        <w:t xml:space="preserve"> se aplice la un număr mare de specii pomicole. Rezultatul studiului s-a concretizat și în crearea unui model simplificat care nu </w:t>
      </w:r>
      <w:proofErr w:type="gramStart"/>
      <w:r>
        <w:rPr>
          <w:rFonts w:ascii="Arial" w:hAnsi="Arial" w:cs="Arial"/>
          <w:sz w:val="24"/>
          <w:szCs w:val="24"/>
        </w:rPr>
        <w:t>va</w:t>
      </w:r>
      <w:proofErr w:type="gramEnd"/>
      <w:r>
        <w:rPr>
          <w:rFonts w:ascii="Arial" w:hAnsi="Arial" w:cs="Arial"/>
          <w:sz w:val="24"/>
          <w:szCs w:val="24"/>
        </w:rPr>
        <w:t xml:space="preserve"> estima însă şi nivelul de biomasă sau producţie pomicolă, nefiind obiectul lucrării de față.</w:t>
      </w:r>
    </w:p>
    <w:p w:rsidR="00FA4C13" w:rsidRDefault="00FA4C13">
      <w:pPr>
        <w:widowControl w:val="0"/>
        <w:autoSpaceDE w:val="0"/>
        <w:autoSpaceDN w:val="0"/>
        <w:adjustRightInd w:val="0"/>
        <w:spacing w:after="0" w:line="14"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9040"/>
        <w:rPr>
          <w:rFonts w:ascii="Times New Roman" w:hAnsi="Times New Roman"/>
          <w:sz w:val="24"/>
          <w:szCs w:val="24"/>
        </w:rPr>
      </w:pPr>
      <w:r>
        <w:rPr>
          <w:rFonts w:ascii="Times New Roman" w:hAnsi="Times New Roman"/>
          <w:sz w:val="20"/>
          <w:szCs w:val="20"/>
        </w:rPr>
        <w:t>3</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41"/>
          <w:pgMar w:top="1178" w:right="1060" w:bottom="926" w:left="1640" w:header="720" w:footer="720" w:gutter="0"/>
          <w:cols w:space="720" w:equalWidth="0">
            <w:col w:w="9200"/>
          </w:cols>
          <w:noEndnote/>
        </w:sectPr>
      </w:pPr>
    </w:p>
    <w:p w:rsidR="00FA4C13" w:rsidRDefault="00A803D0">
      <w:pPr>
        <w:widowControl w:val="0"/>
        <w:overflowPunct w:val="0"/>
        <w:autoSpaceDE w:val="0"/>
        <w:autoSpaceDN w:val="0"/>
        <w:adjustRightInd w:val="0"/>
        <w:spacing w:after="0" w:line="233" w:lineRule="auto"/>
        <w:ind w:right="20" w:firstLine="566"/>
        <w:jc w:val="both"/>
        <w:rPr>
          <w:rFonts w:ascii="Times New Roman" w:hAnsi="Times New Roman"/>
          <w:sz w:val="24"/>
          <w:szCs w:val="24"/>
        </w:rPr>
      </w:pPr>
      <w:bookmarkStart w:id="3" w:name="page7"/>
      <w:bookmarkEnd w:id="3"/>
      <w:proofErr w:type="gramStart"/>
      <w:r>
        <w:rPr>
          <w:rFonts w:ascii="Arial" w:hAnsi="Arial" w:cs="Arial"/>
          <w:sz w:val="24"/>
          <w:szCs w:val="24"/>
        </w:rPr>
        <w:lastRenderedPageBreak/>
        <w:t>În general, modelele aplicate în agricultură folosesc ipoteze simple.</w:t>
      </w:r>
      <w:proofErr w:type="gramEnd"/>
      <w:r>
        <w:rPr>
          <w:rFonts w:ascii="Arial" w:hAnsi="Arial" w:cs="Arial"/>
          <w:sz w:val="24"/>
          <w:szCs w:val="24"/>
        </w:rPr>
        <w:t xml:space="preserve"> Aceste ipoteze trebuie </w:t>
      </w:r>
      <w:proofErr w:type="gramStart"/>
      <w:r>
        <w:rPr>
          <w:rFonts w:ascii="Arial" w:hAnsi="Arial" w:cs="Arial"/>
          <w:sz w:val="24"/>
          <w:szCs w:val="24"/>
        </w:rPr>
        <w:t>să</w:t>
      </w:r>
      <w:proofErr w:type="gramEnd"/>
      <w:r>
        <w:rPr>
          <w:rFonts w:ascii="Arial" w:hAnsi="Arial" w:cs="Arial"/>
          <w:sz w:val="24"/>
          <w:szCs w:val="24"/>
        </w:rPr>
        <w:t xml:space="preserve"> fie cunoscute pentru a înţelege efectul lor asupra rezultatelor modelului şi pentru a admite limitele, restricțiile acestuia. </w:t>
      </w:r>
      <w:proofErr w:type="gramStart"/>
      <w:r>
        <w:rPr>
          <w:rFonts w:ascii="Arial" w:hAnsi="Arial" w:cs="Arial"/>
          <w:sz w:val="24"/>
          <w:szCs w:val="24"/>
        </w:rPr>
        <w:t>Precizarea în continuare a celor patru ipoteze majore ale modelului explică cum acestea pot influenţa rezultatele lucrării de zonare efectuată.</w:t>
      </w:r>
      <w:proofErr w:type="gramEnd"/>
      <w:r>
        <w:rPr>
          <w:rFonts w:ascii="Arial" w:hAnsi="Arial" w:cs="Arial"/>
          <w:sz w:val="24"/>
          <w:szCs w:val="24"/>
        </w:rPr>
        <w:t xml:space="preserve"> Primele trei ipoteze se referă la răspunsul fiziologic al plantelor la mediul înconjurător, în timp </w:t>
      </w:r>
      <w:proofErr w:type="gramStart"/>
      <w:r>
        <w:rPr>
          <w:rFonts w:ascii="Arial" w:hAnsi="Arial" w:cs="Arial"/>
          <w:sz w:val="24"/>
          <w:szCs w:val="24"/>
        </w:rPr>
        <w:t>ce</w:t>
      </w:r>
      <w:proofErr w:type="gramEnd"/>
      <w:r>
        <w:rPr>
          <w:rFonts w:ascii="Arial" w:hAnsi="Arial" w:cs="Arial"/>
          <w:sz w:val="24"/>
          <w:szCs w:val="24"/>
        </w:rPr>
        <w:t xml:space="preserve"> de-a patra se referă la gradul în care practicile de management ale culturilor modifică mediul.</w:t>
      </w:r>
    </w:p>
    <w:p w:rsidR="00FA4C13" w:rsidRDefault="00FA4C13">
      <w:pPr>
        <w:widowControl w:val="0"/>
        <w:autoSpaceDE w:val="0"/>
        <w:autoSpaceDN w:val="0"/>
        <w:adjustRightInd w:val="0"/>
        <w:spacing w:after="0" w:line="5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2" w:lineRule="auto"/>
        <w:ind w:firstLine="566"/>
        <w:jc w:val="both"/>
        <w:rPr>
          <w:rFonts w:ascii="Times New Roman" w:hAnsi="Times New Roman"/>
          <w:sz w:val="24"/>
          <w:szCs w:val="24"/>
        </w:rPr>
      </w:pPr>
      <w:proofErr w:type="gramStart"/>
      <w:r>
        <w:rPr>
          <w:rFonts w:ascii="Arial" w:hAnsi="Arial" w:cs="Arial"/>
          <w:sz w:val="24"/>
          <w:szCs w:val="24"/>
        </w:rPr>
        <w:t>Ipoteza 1.</w:t>
      </w:r>
      <w:proofErr w:type="gramEnd"/>
      <w:r>
        <w:rPr>
          <w:rFonts w:ascii="Arial" w:hAnsi="Arial" w:cs="Arial"/>
          <w:sz w:val="24"/>
          <w:szCs w:val="24"/>
        </w:rPr>
        <w:t xml:space="preserve"> </w:t>
      </w:r>
      <w:proofErr w:type="gramStart"/>
      <w:r>
        <w:rPr>
          <w:rFonts w:ascii="Arial" w:hAnsi="Arial" w:cs="Arial"/>
          <w:sz w:val="24"/>
          <w:szCs w:val="24"/>
        </w:rPr>
        <w:t>În funcţie de preferințele privind cerinţele față de mediu, se admite că toate speciile pomicole vor răspunde constrângerilor de mediu în acelaşi mod şi, implicit, toate soiurile și portaltoii culturii pomicole respective vor răspunde în acelaşi fel.</w:t>
      </w:r>
      <w:proofErr w:type="gramEnd"/>
      <w:r>
        <w:rPr>
          <w:rFonts w:ascii="Arial" w:hAnsi="Arial" w:cs="Arial"/>
          <w:sz w:val="24"/>
          <w:szCs w:val="24"/>
        </w:rPr>
        <w:t xml:space="preserve"> Această ipoteză poate conduce la o clasificare mai largă a favorabilității speciilor, anumite specii putând fi în realitate mai sensibile la factorii de stres climatic decât ar rezulta prin aplicarea modelului.</w:t>
      </w:r>
    </w:p>
    <w:p w:rsidR="00FA4C13" w:rsidRDefault="00FA4C13">
      <w:pPr>
        <w:widowControl w:val="0"/>
        <w:autoSpaceDE w:val="0"/>
        <w:autoSpaceDN w:val="0"/>
        <w:adjustRightInd w:val="0"/>
        <w:spacing w:after="0" w:line="55"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7" w:lineRule="auto"/>
        <w:ind w:firstLine="566"/>
        <w:jc w:val="both"/>
        <w:rPr>
          <w:rFonts w:ascii="Times New Roman" w:hAnsi="Times New Roman"/>
          <w:sz w:val="24"/>
          <w:szCs w:val="24"/>
        </w:rPr>
      </w:pPr>
      <w:proofErr w:type="gramStart"/>
      <w:r>
        <w:rPr>
          <w:rFonts w:ascii="Arial" w:hAnsi="Arial" w:cs="Arial"/>
          <w:sz w:val="24"/>
          <w:szCs w:val="24"/>
        </w:rPr>
        <w:t>Ipoteza 2.</w:t>
      </w:r>
      <w:proofErr w:type="gramEnd"/>
      <w:r>
        <w:rPr>
          <w:rFonts w:ascii="Arial" w:hAnsi="Arial" w:cs="Arial"/>
          <w:sz w:val="24"/>
          <w:szCs w:val="24"/>
        </w:rPr>
        <w:t xml:space="preserve"> Temperaturile care depăşesc pragul maxim absolut al speciei (vezi tabelul 2), sau cele care scad sub minimul absolut tolerat de o cultură pomicolă nu omoară planta, dar stopează sau reduc semnificativ diviziunea celulară ori elongaţia (creşterea). Când temperaturile revin la </w:t>
      </w:r>
      <w:proofErr w:type="gramStart"/>
      <w:r>
        <w:rPr>
          <w:rFonts w:ascii="Arial" w:hAnsi="Arial" w:cs="Arial"/>
          <w:sz w:val="24"/>
          <w:szCs w:val="24"/>
        </w:rPr>
        <w:t>un</w:t>
      </w:r>
      <w:proofErr w:type="gramEnd"/>
      <w:r>
        <w:rPr>
          <w:rFonts w:ascii="Arial" w:hAnsi="Arial" w:cs="Arial"/>
          <w:sz w:val="24"/>
          <w:szCs w:val="24"/>
        </w:rPr>
        <w:t xml:space="preserve"> nivel mai favorabil, diviziunea celulară sau elongaţia vor reveni şi ele la stadiul de dezvoltare/creștere iniţial, cel dinaintea apariţiei temperaturilor nefavorabile. Cu cât temperatura nefavorabilă se </w:t>
      </w:r>
      <w:proofErr w:type="gramStart"/>
      <w:r>
        <w:rPr>
          <w:rFonts w:ascii="Arial" w:hAnsi="Arial" w:cs="Arial"/>
          <w:sz w:val="24"/>
          <w:szCs w:val="24"/>
        </w:rPr>
        <w:t>va</w:t>
      </w:r>
      <w:proofErr w:type="gramEnd"/>
      <w:r>
        <w:rPr>
          <w:rFonts w:ascii="Arial" w:hAnsi="Arial" w:cs="Arial"/>
          <w:sz w:val="24"/>
          <w:szCs w:val="24"/>
        </w:rPr>
        <w:t xml:space="preserve"> situa mai mult în afara intervalului de favorabilitate maxim şi/sau minim admis, cu atât mediul va fi considerat mai nepotrivit pentru respectiva cultură. Ipoteza poate fi contrazisă de o cultură care </w:t>
      </w:r>
      <w:proofErr w:type="gramStart"/>
      <w:r>
        <w:rPr>
          <w:rFonts w:ascii="Arial" w:hAnsi="Arial" w:cs="Arial"/>
          <w:sz w:val="24"/>
          <w:szCs w:val="24"/>
        </w:rPr>
        <w:t>este</w:t>
      </w:r>
      <w:proofErr w:type="gramEnd"/>
      <w:r>
        <w:rPr>
          <w:rFonts w:ascii="Arial" w:hAnsi="Arial" w:cs="Arial"/>
          <w:sz w:val="24"/>
          <w:szCs w:val="24"/>
        </w:rPr>
        <w:t xml:space="preserve"> în mod special sensibilă la o anumită temperatură. O asemenea cultură poate fi afectată într-un mod sever de episoade limitate în timp de creştere sau scădere a temperaturii, care vor fi complet nefavorabile, în timp ce modelul ar putea indica condiţii de temperatură favorabile culturii respective. De exemplu, în cazul în care sensibilitatea la temperaturile scăzute </w:t>
      </w:r>
      <w:proofErr w:type="gramStart"/>
      <w:r>
        <w:rPr>
          <w:rFonts w:ascii="Arial" w:hAnsi="Arial" w:cs="Arial"/>
          <w:sz w:val="24"/>
          <w:szCs w:val="24"/>
        </w:rPr>
        <w:t>este</w:t>
      </w:r>
      <w:proofErr w:type="gramEnd"/>
      <w:r>
        <w:rPr>
          <w:rFonts w:ascii="Arial" w:hAnsi="Arial" w:cs="Arial"/>
          <w:sz w:val="24"/>
          <w:szCs w:val="24"/>
        </w:rPr>
        <w:t xml:space="preserve"> atinsă în timpul înfloritului, cultura poate pierde întreaga recoltă de fructe (accidentele climatice din perioada înfloririi pomilor). Rezultatul </w:t>
      </w:r>
      <w:proofErr w:type="gramStart"/>
      <w:r>
        <w:rPr>
          <w:rFonts w:ascii="Arial" w:hAnsi="Arial" w:cs="Arial"/>
          <w:sz w:val="24"/>
          <w:szCs w:val="24"/>
        </w:rPr>
        <w:t>va</w:t>
      </w:r>
      <w:proofErr w:type="gramEnd"/>
      <w:r>
        <w:rPr>
          <w:rFonts w:ascii="Arial" w:hAnsi="Arial" w:cs="Arial"/>
          <w:sz w:val="24"/>
          <w:szCs w:val="24"/>
        </w:rPr>
        <w:t xml:space="preserve"> fi un eşec al culturii în anul respectiv. Frecvența ridicată a unor astfel de accidente climatice </w:t>
      </w:r>
      <w:proofErr w:type="gramStart"/>
      <w:r>
        <w:rPr>
          <w:rFonts w:ascii="Arial" w:hAnsi="Arial" w:cs="Arial"/>
          <w:sz w:val="24"/>
          <w:szCs w:val="24"/>
        </w:rPr>
        <w:t>va</w:t>
      </w:r>
      <w:proofErr w:type="gramEnd"/>
      <w:r>
        <w:rPr>
          <w:rFonts w:ascii="Arial" w:hAnsi="Arial" w:cs="Arial"/>
          <w:sz w:val="24"/>
          <w:szCs w:val="24"/>
        </w:rPr>
        <w:t xml:space="preserve"> face locaţia nefavorabilă pentru specie, chiar dacă modelul o va indica favorabilă.</w:t>
      </w:r>
    </w:p>
    <w:p w:rsidR="00FA4C13" w:rsidRDefault="00FA4C13">
      <w:pPr>
        <w:widowControl w:val="0"/>
        <w:autoSpaceDE w:val="0"/>
        <w:autoSpaceDN w:val="0"/>
        <w:adjustRightInd w:val="0"/>
        <w:spacing w:after="0" w:line="60"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1" w:lineRule="auto"/>
        <w:ind w:firstLine="566"/>
        <w:jc w:val="both"/>
        <w:rPr>
          <w:rFonts w:ascii="Times New Roman" w:hAnsi="Times New Roman"/>
          <w:sz w:val="24"/>
          <w:szCs w:val="24"/>
        </w:rPr>
      </w:pPr>
      <w:proofErr w:type="gramStart"/>
      <w:r>
        <w:rPr>
          <w:rFonts w:ascii="Arial" w:hAnsi="Arial" w:cs="Arial"/>
          <w:sz w:val="24"/>
          <w:szCs w:val="24"/>
        </w:rPr>
        <w:t>Ipoteza 3.</w:t>
      </w:r>
      <w:proofErr w:type="gramEnd"/>
      <w:r>
        <w:rPr>
          <w:rFonts w:ascii="Arial" w:hAnsi="Arial" w:cs="Arial"/>
          <w:sz w:val="24"/>
          <w:szCs w:val="24"/>
        </w:rPr>
        <w:t xml:space="preserve"> </w:t>
      </w:r>
      <w:proofErr w:type="gramStart"/>
      <w:r>
        <w:rPr>
          <w:rFonts w:ascii="Arial" w:hAnsi="Arial" w:cs="Arial"/>
          <w:sz w:val="24"/>
          <w:szCs w:val="24"/>
        </w:rPr>
        <w:t>Precipitaţiile, numărul de zile din perioada de vegetaţie şi temperaturile minime absolute din anotimpul rece urmează legea minimului.</w:t>
      </w:r>
      <w:proofErr w:type="gramEnd"/>
      <w:r>
        <w:rPr>
          <w:rFonts w:ascii="Arial" w:hAnsi="Arial" w:cs="Arial"/>
          <w:sz w:val="24"/>
          <w:szCs w:val="24"/>
        </w:rPr>
        <w:t xml:space="preserve"> Aceasta înseamnă că dacă </w:t>
      </w:r>
      <w:proofErr w:type="gramStart"/>
      <w:r>
        <w:rPr>
          <w:rFonts w:ascii="Arial" w:hAnsi="Arial" w:cs="Arial"/>
          <w:sz w:val="24"/>
          <w:szCs w:val="24"/>
        </w:rPr>
        <w:t>un</w:t>
      </w:r>
      <w:proofErr w:type="gramEnd"/>
      <w:r>
        <w:rPr>
          <w:rFonts w:ascii="Arial" w:hAnsi="Arial" w:cs="Arial"/>
          <w:sz w:val="24"/>
          <w:szCs w:val="24"/>
        </w:rPr>
        <w:t xml:space="preserve"> parametru (variabilă climatică sau pedologică) este la limita supraviețuirii, speciile nu pot fi cultivate, chiar dacă celelalte variabile se găsesc în limite normale.</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6" w:lineRule="auto"/>
        <w:ind w:firstLine="708"/>
        <w:jc w:val="both"/>
        <w:rPr>
          <w:rFonts w:ascii="Times New Roman" w:hAnsi="Times New Roman"/>
          <w:sz w:val="24"/>
          <w:szCs w:val="24"/>
        </w:rPr>
      </w:pPr>
      <w:proofErr w:type="gramStart"/>
      <w:r>
        <w:rPr>
          <w:rFonts w:ascii="Arial" w:hAnsi="Arial" w:cs="Arial"/>
          <w:sz w:val="24"/>
          <w:szCs w:val="24"/>
        </w:rPr>
        <w:t>Ipoteza 4.</w:t>
      </w:r>
      <w:proofErr w:type="gramEnd"/>
      <w:r>
        <w:rPr>
          <w:rFonts w:ascii="Arial" w:hAnsi="Arial" w:cs="Arial"/>
          <w:sz w:val="24"/>
          <w:szCs w:val="24"/>
        </w:rPr>
        <w:t xml:space="preserve"> </w:t>
      </w:r>
      <w:proofErr w:type="gramStart"/>
      <w:r>
        <w:rPr>
          <w:rFonts w:ascii="Arial" w:hAnsi="Arial" w:cs="Arial"/>
          <w:sz w:val="24"/>
          <w:szCs w:val="24"/>
        </w:rPr>
        <w:t>Drenajul solului, ca şi pH-ul solului sunt variabile care pot fi modificate prin practicile de management ale culturilor agricole.</w:t>
      </w:r>
      <w:proofErr w:type="gramEnd"/>
      <w:r>
        <w:rPr>
          <w:rFonts w:ascii="Arial" w:hAnsi="Arial" w:cs="Arial"/>
          <w:sz w:val="24"/>
          <w:szCs w:val="24"/>
        </w:rPr>
        <w:t xml:space="preserve"> </w:t>
      </w:r>
      <w:proofErr w:type="gramStart"/>
      <w:r>
        <w:rPr>
          <w:rFonts w:ascii="Arial" w:hAnsi="Arial" w:cs="Arial"/>
          <w:sz w:val="24"/>
          <w:szCs w:val="24"/>
        </w:rPr>
        <w:t>De exemplu, solurile slab drenate în mod natural pot fi drenate artificial, iar culturile vor răspunde similar condiţiilor de drenaj moderat.</w:t>
      </w:r>
      <w:proofErr w:type="gramEnd"/>
      <w:r>
        <w:rPr>
          <w:rFonts w:ascii="Arial" w:hAnsi="Arial" w:cs="Arial"/>
          <w:sz w:val="24"/>
          <w:szCs w:val="24"/>
        </w:rPr>
        <w:t xml:space="preserve"> Astfel, o cultură care necesită </w:t>
      </w:r>
      <w:proofErr w:type="gramStart"/>
      <w:r>
        <w:rPr>
          <w:rFonts w:ascii="Arial" w:hAnsi="Arial" w:cs="Arial"/>
          <w:sz w:val="24"/>
          <w:szCs w:val="24"/>
        </w:rPr>
        <w:t>un</w:t>
      </w:r>
      <w:proofErr w:type="gramEnd"/>
      <w:r>
        <w:rPr>
          <w:rFonts w:ascii="Arial" w:hAnsi="Arial" w:cs="Arial"/>
          <w:sz w:val="24"/>
          <w:szCs w:val="24"/>
        </w:rPr>
        <w:t xml:space="preserve"> sol cu drenaj moderat va putea fi cultivată pe un teren cu un drenaj slab, pentru că se presupune că dacă plantaţia este înfiinţată pe un teren cu drenaj redus, fermierul poate instala un sistem de drenaj. De asemenea, dacă pH-ul solului nu </w:t>
      </w:r>
      <w:proofErr w:type="gramStart"/>
      <w:r>
        <w:rPr>
          <w:rFonts w:ascii="Arial" w:hAnsi="Arial" w:cs="Arial"/>
          <w:sz w:val="24"/>
          <w:szCs w:val="24"/>
        </w:rPr>
        <w:t>este</w:t>
      </w:r>
      <w:proofErr w:type="gramEnd"/>
      <w:r>
        <w:rPr>
          <w:rFonts w:ascii="Arial" w:hAnsi="Arial" w:cs="Arial"/>
          <w:sz w:val="24"/>
          <w:szCs w:val="24"/>
        </w:rPr>
        <w:t xml:space="preserve"> favorabil, fermierul, cu anumite limite, poate apela la tehnici agricole care pot aduce pH-ul în limitele admise. Una peste </w:t>
      </w:r>
      <w:proofErr w:type="gramStart"/>
      <w:r>
        <w:rPr>
          <w:rFonts w:ascii="Arial" w:hAnsi="Arial" w:cs="Arial"/>
          <w:sz w:val="24"/>
          <w:szCs w:val="24"/>
        </w:rPr>
        <w:t>alta</w:t>
      </w:r>
      <w:proofErr w:type="gramEnd"/>
      <w:r>
        <w:rPr>
          <w:rFonts w:ascii="Arial" w:hAnsi="Arial" w:cs="Arial"/>
          <w:sz w:val="24"/>
          <w:szCs w:val="24"/>
        </w:rPr>
        <w:t xml:space="preserve">, aceste variabile împreună cu temperatura şi textura sunt adăugate sau admise ca pondere în model. </w:t>
      </w:r>
      <w:proofErr w:type="gramStart"/>
      <w:r>
        <w:rPr>
          <w:rFonts w:ascii="Arial" w:hAnsi="Arial" w:cs="Arial"/>
          <w:sz w:val="24"/>
          <w:szCs w:val="24"/>
        </w:rPr>
        <w:t>Însă sunt şi limite în raport de cât de mult poate fi modificat mediul.</w:t>
      </w:r>
      <w:proofErr w:type="gramEnd"/>
      <w:r>
        <w:rPr>
          <w:rFonts w:ascii="Arial" w:hAnsi="Arial" w:cs="Arial"/>
          <w:sz w:val="24"/>
          <w:szCs w:val="24"/>
        </w:rPr>
        <w:t xml:space="preserve"> De exemplu, nu </w:t>
      </w:r>
      <w:proofErr w:type="gramStart"/>
      <w:r>
        <w:rPr>
          <w:rFonts w:ascii="Arial" w:hAnsi="Arial" w:cs="Arial"/>
          <w:sz w:val="24"/>
          <w:szCs w:val="24"/>
        </w:rPr>
        <w:t>este</w:t>
      </w:r>
      <w:proofErr w:type="gramEnd"/>
      <w:r>
        <w:rPr>
          <w:rFonts w:ascii="Arial" w:hAnsi="Arial" w:cs="Arial"/>
          <w:sz w:val="24"/>
          <w:szCs w:val="24"/>
        </w:rPr>
        <w:t xml:space="preserve"> practic ca drenajul solului să fie modificat de la excesiv drenat la bine drenat. Toate aceste probleme suplimentare care apar în acțiunea de înființare a plantațiilor pomicole și nu sunt luate în seamă în modelul de zonare simplificat vor putea fi tratate corespunzător în cadrul proiectelor de înființare.</w:t>
      </w:r>
    </w:p>
    <w:p w:rsidR="00FA4C13" w:rsidRDefault="00FA4C13">
      <w:pPr>
        <w:widowControl w:val="0"/>
        <w:autoSpaceDE w:val="0"/>
        <w:autoSpaceDN w:val="0"/>
        <w:adjustRightInd w:val="0"/>
        <w:spacing w:after="0" w:line="15"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720"/>
        <w:rPr>
          <w:rFonts w:ascii="Times New Roman" w:hAnsi="Times New Roman"/>
          <w:sz w:val="24"/>
          <w:szCs w:val="24"/>
        </w:rPr>
      </w:pPr>
      <w:r>
        <w:rPr>
          <w:rFonts w:ascii="Arial" w:hAnsi="Arial" w:cs="Arial"/>
          <w:sz w:val="24"/>
          <w:szCs w:val="24"/>
        </w:rPr>
        <w:t>Există, de asemenea, şi ipoteze inerente în utilizarea tehnicilor de interpolare</w:t>
      </w:r>
    </w:p>
    <w:p w:rsidR="00FA4C13" w:rsidRDefault="00A803D0">
      <w:pPr>
        <w:widowControl w:val="0"/>
        <w:autoSpaceDE w:val="0"/>
        <w:autoSpaceDN w:val="0"/>
        <w:adjustRightInd w:val="0"/>
        <w:spacing w:after="0" w:line="240" w:lineRule="auto"/>
        <w:rPr>
          <w:rFonts w:ascii="Times New Roman" w:hAnsi="Times New Roman"/>
          <w:sz w:val="24"/>
          <w:szCs w:val="24"/>
        </w:rPr>
      </w:pPr>
      <w:r>
        <w:rPr>
          <w:rFonts w:ascii="Arial" w:hAnsi="Arial" w:cs="Arial"/>
          <w:sz w:val="24"/>
          <w:szCs w:val="24"/>
        </w:rPr>
        <w:t xml:space="preserve">și GIS. Ipoteza majoră se referă la limitele </w:t>
      </w:r>
      <w:proofErr w:type="gramStart"/>
      <w:r>
        <w:rPr>
          <w:rFonts w:ascii="Arial" w:hAnsi="Arial" w:cs="Arial"/>
          <w:sz w:val="24"/>
          <w:szCs w:val="24"/>
        </w:rPr>
        <w:t>clare</w:t>
      </w:r>
      <w:proofErr w:type="gramEnd"/>
      <w:r>
        <w:rPr>
          <w:rFonts w:ascii="Arial" w:hAnsi="Arial" w:cs="Arial"/>
          <w:sz w:val="24"/>
          <w:szCs w:val="24"/>
        </w:rPr>
        <w:t xml:space="preserve"> ale unui poligon şi se presupune că</w:t>
      </w:r>
    </w:p>
    <w:p w:rsidR="00FA4C13" w:rsidRDefault="00FA4C13">
      <w:pPr>
        <w:widowControl w:val="0"/>
        <w:autoSpaceDE w:val="0"/>
        <w:autoSpaceDN w:val="0"/>
        <w:adjustRightInd w:val="0"/>
        <w:spacing w:after="0" w:line="204"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980"/>
        <w:rPr>
          <w:rFonts w:ascii="Times New Roman" w:hAnsi="Times New Roman"/>
          <w:sz w:val="24"/>
          <w:szCs w:val="24"/>
        </w:rPr>
      </w:pPr>
      <w:r>
        <w:rPr>
          <w:rFonts w:ascii="Times New Roman" w:hAnsi="Times New Roman"/>
          <w:sz w:val="20"/>
          <w:szCs w:val="20"/>
        </w:rPr>
        <w:t>4</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41"/>
          <w:pgMar w:top="1178" w:right="1120" w:bottom="926" w:left="1700" w:header="720" w:footer="720" w:gutter="0"/>
          <w:cols w:space="720" w:equalWidth="0">
            <w:col w:w="9080"/>
          </w:cols>
          <w:noEndnote/>
        </w:sectPr>
      </w:pPr>
    </w:p>
    <w:p w:rsidR="00FA4C13" w:rsidRDefault="00A803D0">
      <w:pPr>
        <w:widowControl w:val="0"/>
        <w:overflowPunct w:val="0"/>
        <w:autoSpaceDE w:val="0"/>
        <w:autoSpaceDN w:val="0"/>
        <w:adjustRightInd w:val="0"/>
        <w:spacing w:after="0" w:line="217" w:lineRule="auto"/>
        <w:jc w:val="both"/>
        <w:rPr>
          <w:rFonts w:ascii="Times New Roman" w:hAnsi="Times New Roman"/>
          <w:sz w:val="24"/>
          <w:szCs w:val="24"/>
        </w:rPr>
      </w:pPr>
      <w:bookmarkStart w:id="4" w:name="page9"/>
      <w:bookmarkEnd w:id="4"/>
      <w:proofErr w:type="gramStart"/>
      <w:r>
        <w:rPr>
          <w:rFonts w:ascii="Arial" w:hAnsi="Arial" w:cs="Arial"/>
          <w:sz w:val="24"/>
          <w:szCs w:val="24"/>
        </w:rPr>
        <w:lastRenderedPageBreak/>
        <w:t>limitele</w:t>
      </w:r>
      <w:proofErr w:type="gramEnd"/>
      <w:r>
        <w:rPr>
          <w:rFonts w:ascii="Arial" w:hAnsi="Arial" w:cs="Arial"/>
          <w:sz w:val="24"/>
          <w:szCs w:val="24"/>
        </w:rPr>
        <w:t xml:space="preserve"> discrete dintre poligoane reprezintă adesea schimbări ale proprietăţilor solului, ale climei sau ale amândurora. </w:t>
      </w:r>
      <w:proofErr w:type="gramStart"/>
      <w:r>
        <w:rPr>
          <w:rFonts w:ascii="Arial" w:hAnsi="Arial" w:cs="Arial"/>
          <w:sz w:val="24"/>
          <w:szCs w:val="24"/>
        </w:rPr>
        <w:t>În realitate, aceste cazuri sunt extrem de rare.</w:t>
      </w:r>
      <w:proofErr w:type="gramEnd"/>
    </w:p>
    <w:p w:rsidR="00FA4C13" w:rsidRDefault="00FA4C13">
      <w:pPr>
        <w:widowControl w:val="0"/>
        <w:autoSpaceDE w:val="0"/>
        <w:autoSpaceDN w:val="0"/>
        <w:adjustRightInd w:val="0"/>
        <w:spacing w:after="0" w:line="5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jc w:val="both"/>
        <w:rPr>
          <w:rFonts w:ascii="Times New Roman" w:hAnsi="Times New Roman"/>
          <w:sz w:val="24"/>
          <w:szCs w:val="24"/>
        </w:rPr>
      </w:pPr>
      <w:r>
        <w:rPr>
          <w:rFonts w:ascii="Arial" w:hAnsi="Arial" w:cs="Arial"/>
          <w:sz w:val="24"/>
          <w:szCs w:val="24"/>
        </w:rPr>
        <w:t xml:space="preserve">În general, există </w:t>
      </w:r>
      <w:proofErr w:type="gramStart"/>
      <w:r>
        <w:rPr>
          <w:rFonts w:ascii="Arial" w:hAnsi="Arial" w:cs="Arial"/>
          <w:sz w:val="24"/>
          <w:szCs w:val="24"/>
        </w:rPr>
        <w:t>un</w:t>
      </w:r>
      <w:proofErr w:type="gramEnd"/>
      <w:r>
        <w:rPr>
          <w:rFonts w:ascii="Arial" w:hAnsi="Arial" w:cs="Arial"/>
          <w:sz w:val="24"/>
          <w:szCs w:val="24"/>
        </w:rPr>
        <w:t xml:space="preserve"> gradient la schimbarea proprietăţii solului sau a temperaturii. Aceste clasificări ale favorabilității în apropierea zonelor de demarcare nu sunt luate</w:t>
      </w:r>
    </w:p>
    <w:p w:rsidR="00FA4C13" w:rsidRDefault="00FA4C13">
      <w:pPr>
        <w:widowControl w:val="0"/>
        <w:autoSpaceDE w:val="0"/>
        <w:autoSpaceDN w:val="0"/>
        <w:adjustRightInd w:val="0"/>
        <w:spacing w:after="0" w:line="2" w:lineRule="exact"/>
        <w:rPr>
          <w:rFonts w:ascii="Times New Roman" w:hAnsi="Times New Roman"/>
          <w:sz w:val="24"/>
          <w:szCs w:val="24"/>
        </w:rPr>
      </w:pPr>
    </w:p>
    <w:p w:rsidR="00FA4C13" w:rsidRDefault="00A803D0">
      <w:pPr>
        <w:widowControl w:val="0"/>
        <w:autoSpaceDE w:val="0"/>
        <w:autoSpaceDN w:val="0"/>
        <w:adjustRightInd w:val="0"/>
        <w:spacing w:after="0" w:line="240" w:lineRule="auto"/>
        <w:rPr>
          <w:rFonts w:ascii="Times New Roman" w:hAnsi="Times New Roman"/>
          <w:sz w:val="24"/>
          <w:szCs w:val="24"/>
        </w:rPr>
      </w:pPr>
      <w:proofErr w:type="gramStart"/>
      <w:r>
        <w:rPr>
          <w:rFonts w:ascii="Arial" w:hAnsi="Arial" w:cs="Arial"/>
          <w:sz w:val="24"/>
          <w:szCs w:val="24"/>
        </w:rPr>
        <w:t>în</w:t>
      </w:r>
      <w:proofErr w:type="gramEnd"/>
      <w:r>
        <w:rPr>
          <w:rFonts w:ascii="Arial" w:hAnsi="Arial" w:cs="Arial"/>
          <w:sz w:val="24"/>
          <w:szCs w:val="24"/>
        </w:rPr>
        <w:t xml:space="preserve"> considerare.</w:t>
      </w: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3" w:lineRule="auto"/>
        <w:ind w:firstLine="708"/>
        <w:jc w:val="both"/>
        <w:rPr>
          <w:rFonts w:ascii="Times New Roman" w:hAnsi="Times New Roman"/>
          <w:sz w:val="24"/>
          <w:szCs w:val="24"/>
        </w:rPr>
      </w:pPr>
      <w:r>
        <w:rPr>
          <w:rFonts w:ascii="Arial" w:hAnsi="Arial" w:cs="Arial"/>
          <w:sz w:val="24"/>
          <w:szCs w:val="24"/>
        </w:rPr>
        <w:t xml:space="preserve">Modelul </w:t>
      </w:r>
      <w:proofErr w:type="gramStart"/>
      <w:r>
        <w:rPr>
          <w:rFonts w:ascii="Arial" w:hAnsi="Arial" w:cs="Arial"/>
          <w:sz w:val="24"/>
          <w:szCs w:val="24"/>
        </w:rPr>
        <w:t>este</w:t>
      </w:r>
      <w:proofErr w:type="gramEnd"/>
      <w:r>
        <w:rPr>
          <w:rFonts w:ascii="Arial" w:hAnsi="Arial" w:cs="Arial"/>
          <w:sz w:val="24"/>
          <w:szCs w:val="24"/>
        </w:rPr>
        <w:t xml:space="preserve"> limitat la o evaluare generală a favorabilității unei zone pentru o anumită cultură. Această limitare a studiului afectează precizia estimărilor favorabilității climatice, mai ales în cazul orografiei frământate (toate zonele de dealuri cu pante mari și expoziții diferite care creează microclimatul), deoarece stațiile meteorologice (121 pentru toată țara) care au furnizat variabilele climatice sunt amplasate, în toate cazurile, în zone reprezentative pentru areale întinse, care nu ţin cont de prezența pantelor accentuate sau a diferitelor expoziții.</w:t>
      </w:r>
    </w:p>
    <w:p w:rsidR="00FA4C13" w:rsidRDefault="00FA4C13">
      <w:pPr>
        <w:widowControl w:val="0"/>
        <w:autoSpaceDE w:val="0"/>
        <w:autoSpaceDN w:val="0"/>
        <w:adjustRightInd w:val="0"/>
        <w:spacing w:after="0" w:line="5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4" w:lineRule="auto"/>
        <w:ind w:firstLine="708"/>
        <w:jc w:val="both"/>
        <w:rPr>
          <w:rFonts w:ascii="Times New Roman" w:hAnsi="Times New Roman"/>
          <w:sz w:val="24"/>
          <w:szCs w:val="24"/>
        </w:rPr>
      </w:pPr>
      <w:r>
        <w:rPr>
          <w:rFonts w:ascii="Arial" w:hAnsi="Arial" w:cs="Arial"/>
          <w:sz w:val="24"/>
          <w:szCs w:val="24"/>
        </w:rPr>
        <w:t>Oricum, pentru că nu sunt luate în considerare și alte variabile biologice care se referă la procesele de creștere și dezvoltare ale pomilor (de exemplu, adâncimea rădăcinilor şi durata precipitaţiilor în timpul perioadei de creştere), hărţile finale de pretabilitate pot să nu descrie cu suficientă precizie favorabilitatea unei culturi alese în timpul sezonului de vegetaţie, aşa cum este de așteptat atunci când se ajustează tehnologiile de cultură la condițiile de mediu. Mai departe, limitările texturii şi ale pH-ului solului din stratul de la suprafaţă diluează efectul total al acestor două variabile asupra favorabilității locaţiei.</w:t>
      </w:r>
    </w:p>
    <w:p w:rsidR="00FA4C13" w:rsidRDefault="00FA4C13">
      <w:pPr>
        <w:widowControl w:val="0"/>
        <w:autoSpaceDE w:val="0"/>
        <w:autoSpaceDN w:val="0"/>
        <w:adjustRightInd w:val="0"/>
        <w:spacing w:after="0" w:line="56"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5" w:lineRule="auto"/>
        <w:ind w:firstLine="708"/>
        <w:jc w:val="both"/>
        <w:rPr>
          <w:rFonts w:ascii="Times New Roman" w:hAnsi="Times New Roman"/>
          <w:sz w:val="24"/>
          <w:szCs w:val="24"/>
        </w:rPr>
      </w:pPr>
      <w:r>
        <w:rPr>
          <w:rFonts w:ascii="Arial" w:hAnsi="Arial" w:cs="Arial"/>
          <w:sz w:val="24"/>
          <w:szCs w:val="24"/>
        </w:rPr>
        <w:t xml:space="preserve">În final, în analiză </w:t>
      </w:r>
      <w:proofErr w:type="gramStart"/>
      <w:r>
        <w:rPr>
          <w:rFonts w:ascii="Arial" w:hAnsi="Arial" w:cs="Arial"/>
          <w:sz w:val="24"/>
          <w:szCs w:val="24"/>
        </w:rPr>
        <w:t>este</w:t>
      </w:r>
      <w:proofErr w:type="gramEnd"/>
      <w:r>
        <w:rPr>
          <w:rFonts w:ascii="Arial" w:hAnsi="Arial" w:cs="Arial"/>
          <w:sz w:val="24"/>
          <w:szCs w:val="24"/>
        </w:rPr>
        <w:t xml:space="preserve"> folosită media variabilelor climatice și pedologice din arealul de studiu. Oricum, medierea nu poate fi evitată, din cauza faptului că datele climatice pe o perioadă de 50 de ani, sunt folosite mai des decât cele pentru </w:t>
      </w:r>
      <w:proofErr w:type="gramStart"/>
      <w:r>
        <w:rPr>
          <w:rFonts w:ascii="Arial" w:hAnsi="Arial" w:cs="Arial"/>
          <w:sz w:val="24"/>
          <w:szCs w:val="24"/>
        </w:rPr>
        <w:t>un</w:t>
      </w:r>
      <w:proofErr w:type="gramEnd"/>
      <w:r>
        <w:rPr>
          <w:rFonts w:ascii="Arial" w:hAnsi="Arial" w:cs="Arial"/>
          <w:sz w:val="24"/>
          <w:szCs w:val="24"/>
        </w:rPr>
        <w:t xml:space="preserve"> an specific. Această medie nu trebuie </w:t>
      </w:r>
      <w:proofErr w:type="gramStart"/>
      <w:r>
        <w:rPr>
          <w:rFonts w:ascii="Arial" w:hAnsi="Arial" w:cs="Arial"/>
          <w:sz w:val="24"/>
          <w:szCs w:val="24"/>
        </w:rPr>
        <w:t>să</w:t>
      </w:r>
      <w:proofErr w:type="gramEnd"/>
      <w:r>
        <w:rPr>
          <w:rFonts w:ascii="Arial" w:hAnsi="Arial" w:cs="Arial"/>
          <w:sz w:val="24"/>
          <w:szCs w:val="24"/>
        </w:rPr>
        <w:t xml:space="preserve"> pună probleme majore. În zonele în care trăsăturile orografice şi geografice modifică în mod semnificativ microclimatul, aceste abordări lipsesc, ele fiind zone de mică extindere în spațiu, specifice, în care plantele pot fi cultivate. Aceste zone localizate sunt, mai ales atunci când tratăm favorabilitatea climatică, inferioare rezoluţiei grafice a modelului nostru numai atunci când </w:t>
      </w:r>
      <w:proofErr w:type="gramStart"/>
      <w:r>
        <w:rPr>
          <w:rFonts w:ascii="Arial" w:hAnsi="Arial" w:cs="Arial"/>
          <w:sz w:val="24"/>
          <w:szCs w:val="24"/>
        </w:rPr>
        <w:t>este</w:t>
      </w:r>
      <w:proofErr w:type="gramEnd"/>
      <w:r>
        <w:rPr>
          <w:rFonts w:ascii="Arial" w:hAnsi="Arial" w:cs="Arial"/>
          <w:sz w:val="24"/>
          <w:szCs w:val="24"/>
        </w:rPr>
        <w:t xml:space="preserve"> luată în consideraţie favorabilitatea climatică, nu și cea pedologică.</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1" w:lineRule="auto"/>
        <w:ind w:firstLine="708"/>
        <w:jc w:val="both"/>
        <w:rPr>
          <w:rFonts w:ascii="Times New Roman" w:hAnsi="Times New Roman"/>
          <w:sz w:val="24"/>
          <w:szCs w:val="24"/>
        </w:rPr>
      </w:pPr>
      <w:r>
        <w:rPr>
          <w:rFonts w:ascii="Arial" w:hAnsi="Arial" w:cs="Arial"/>
          <w:sz w:val="24"/>
          <w:szCs w:val="24"/>
        </w:rPr>
        <w:t xml:space="preserve">Cerinţele faţă de sol şi climă disponibile în mod general nu sunt adecvate pentru a dezvolta </w:t>
      </w:r>
      <w:proofErr w:type="gramStart"/>
      <w:r>
        <w:rPr>
          <w:rFonts w:ascii="Arial" w:hAnsi="Arial" w:cs="Arial"/>
          <w:sz w:val="24"/>
          <w:szCs w:val="24"/>
        </w:rPr>
        <w:t>un</w:t>
      </w:r>
      <w:proofErr w:type="gramEnd"/>
      <w:r>
        <w:rPr>
          <w:rFonts w:ascii="Arial" w:hAnsi="Arial" w:cs="Arial"/>
          <w:sz w:val="24"/>
          <w:szCs w:val="24"/>
        </w:rPr>
        <w:t xml:space="preserve"> model detaliat al productivității culturilor pomicole. În acest sens, cea mai mare limitare o constituie vidul de informaţii referitor la cerinţele faţă de </w:t>
      </w:r>
      <w:proofErr w:type="gramStart"/>
      <w:r>
        <w:rPr>
          <w:rFonts w:ascii="Arial" w:hAnsi="Arial" w:cs="Arial"/>
          <w:sz w:val="24"/>
          <w:szCs w:val="24"/>
        </w:rPr>
        <w:t>apa</w:t>
      </w:r>
      <w:proofErr w:type="gramEnd"/>
      <w:r>
        <w:rPr>
          <w:rFonts w:ascii="Arial" w:hAnsi="Arial" w:cs="Arial"/>
          <w:sz w:val="24"/>
          <w:szCs w:val="24"/>
        </w:rPr>
        <w:t xml:space="preserve"> din precipitaţii ale unei culturi, în timpul sezonului de creștere. În general, modelul </w:t>
      </w:r>
      <w:proofErr w:type="gramStart"/>
      <w:r>
        <w:rPr>
          <w:rFonts w:ascii="Arial" w:hAnsi="Arial" w:cs="Arial"/>
          <w:sz w:val="24"/>
          <w:szCs w:val="24"/>
        </w:rPr>
        <w:t>va</w:t>
      </w:r>
      <w:proofErr w:type="gramEnd"/>
      <w:r>
        <w:rPr>
          <w:rFonts w:ascii="Arial" w:hAnsi="Arial" w:cs="Arial"/>
          <w:sz w:val="24"/>
          <w:szCs w:val="24"/>
        </w:rPr>
        <w:t xml:space="preserve"> putea servi doar drept indicator al favorabilității unei locaţii pentru o cultură specifică.</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ind w:firstLine="708"/>
        <w:jc w:val="both"/>
        <w:rPr>
          <w:rFonts w:ascii="Times New Roman" w:hAnsi="Times New Roman"/>
          <w:sz w:val="24"/>
          <w:szCs w:val="24"/>
        </w:rPr>
      </w:pPr>
      <w:r>
        <w:rPr>
          <w:rFonts w:ascii="Arial" w:hAnsi="Arial" w:cs="Arial"/>
          <w:sz w:val="24"/>
          <w:szCs w:val="24"/>
        </w:rPr>
        <w:t xml:space="preserve">Rezultele modelului nu trebuie interpretate pentru </w:t>
      </w:r>
      <w:proofErr w:type="gramStart"/>
      <w:r>
        <w:rPr>
          <w:rFonts w:ascii="Arial" w:hAnsi="Arial" w:cs="Arial"/>
          <w:sz w:val="24"/>
          <w:szCs w:val="24"/>
        </w:rPr>
        <w:t>a</w:t>
      </w:r>
      <w:proofErr w:type="gramEnd"/>
      <w:r>
        <w:rPr>
          <w:rFonts w:ascii="Arial" w:hAnsi="Arial" w:cs="Arial"/>
          <w:sz w:val="24"/>
          <w:szCs w:val="24"/>
        </w:rPr>
        <w:t xml:space="preserve"> indica în mod categoric dacă o cultură poate fi cultivată într-un areal şi nici prin prisma faptului că locaţiile extrem de favorabile vor genera producţii crescute în raport cu zonele mai puțin favorabile.</w:t>
      </w:r>
    </w:p>
    <w:p w:rsidR="00FA4C13" w:rsidRDefault="00FA4C13">
      <w:pPr>
        <w:widowControl w:val="0"/>
        <w:autoSpaceDE w:val="0"/>
        <w:autoSpaceDN w:val="0"/>
        <w:adjustRightInd w:val="0"/>
        <w:spacing w:after="0" w:line="55"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5" w:lineRule="auto"/>
        <w:ind w:firstLine="708"/>
        <w:jc w:val="both"/>
        <w:rPr>
          <w:rFonts w:ascii="Times New Roman" w:hAnsi="Times New Roman"/>
          <w:sz w:val="24"/>
          <w:szCs w:val="24"/>
        </w:rPr>
      </w:pPr>
      <w:r>
        <w:rPr>
          <w:rFonts w:ascii="Arial" w:hAnsi="Arial" w:cs="Arial"/>
          <w:sz w:val="24"/>
          <w:szCs w:val="24"/>
        </w:rPr>
        <w:t xml:space="preserve">Aplicaţiile modelului trebuie interpretate ca </w:t>
      </w:r>
      <w:proofErr w:type="gramStart"/>
      <w:r>
        <w:rPr>
          <w:rFonts w:ascii="Arial" w:hAnsi="Arial" w:cs="Arial"/>
          <w:sz w:val="24"/>
          <w:szCs w:val="24"/>
        </w:rPr>
        <w:t>un</w:t>
      </w:r>
      <w:proofErr w:type="gramEnd"/>
      <w:r>
        <w:rPr>
          <w:rFonts w:ascii="Arial" w:hAnsi="Arial" w:cs="Arial"/>
          <w:sz w:val="24"/>
          <w:szCs w:val="24"/>
        </w:rPr>
        <w:t xml:space="preserve"> proces general de identificare a culturilor alternative. </w:t>
      </w:r>
      <w:proofErr w:type="gramStart"/>
      <w:r>
        <w:rPr>
          <w:rFonts w:ascii="Arial" w:hAnsi="Arial" w:cs="Arial"/>
          <w:sz w:val="24"/>
          <w:szCs w:val="24"/>
        </w:rPr>
        <w:t>În cel mai fericit caz, modelul oferă indicaţii generale asupra unei culturi care poate fi amplasată într-o anumită zonă.</w:t>
      </w:r>
      <w:proofErr w:type="gramEnd"/>
      <w:r>
        <w:rPr>
          <w:rFonts w:ascii="Arial" w:hAnsi="Arial" w:cs="Arial"/>
          <w:sz w:val="24"/>
          <w:szCs w:val="24"/>
        </w:rPr>
        <w:t xml:space="preserve"> Așa cum s-a mai precizat la începutul capitolului, în pomicultură sunt suficiente numai câteva minute de grindină, o oră cu îngheţ sau trei zile de nebulozitate accentuată, în anumite faze fenologice, pentru ca producţia </w:t>
      </w:r>
      <w:proofErr w:type="gramStart"/>
      <w:r>
        <w:rPr>
          <w:rFonts w:ascii="Arial" w:hAnsi="Arial" w:cs="Arial"/>
          <w:sz w:val="24"/>
          <w:szCs w:val="24"/>
        </w:rPr>
        <w:t>să</w:t>
      </w:r>
      <w:proofErr w:type="gramEnd"/>
      <w:r>
        <w:rPr>
          <w:rFonts w:ascii="Arial" w:hAnsi="Arial" w:cs="Arial"/>
          <w:sz w:val="24"/>
          <w:szCs w:val="24"/>
        </w:rPr>
        <w:t xml:space="preserve"> fie compromisă parţial sau total. Identificarea finală </w:t>
      </w:r>
      <w:proofErr w:type="gramStart"/>
      <w:r>
        <w:rPr>
          <w:rFonts w:ascii="Arial" w:hAnsi="Arial" w:cs="Arial"/>
          <w:sz w:val="24"/>
          <w:szCs w:val="24"/>
        </w:rPr>
        <w:t>va</w:t>
      </w:r>
      <w:proofErr w:type="gramEnd"/>
      <w:r>
        <w:rPr>
          <w:rFonts w:ascii="Arial" w:hAnsi="Arial" w:cs="Arial"/>
          <w:sz w:val="24"/>
          <w:szCs w:val="24"/>
        </w:rPr>
        <w:t xml:space="preserve"> necesita un studiu mai amănunţit al celorlalți factori de mediu care pot limita favorabilitatea şi productivitatea unei culturi. Acest lucru </w:t>
      </w:r>
      <w:proofErr w:type="gramStart"/>
      <w:r>
        <w:rPr>
          <w:rFonts w:ascii="Arial" w:hAnsi="Arial" w:cs="Arial"/>
          <w:sz w:val="24"/>
          <w:szCs w:val="24"/>
        </w:rPr>
        <w:t>va</w:t>
      </w:r>
      <w:proofErr w:type="gramEnd"/>
      <w:r>
        <w:rPr>
          <w:rFonts w:ascii="Arial" w:hAnsi="Arial" w:cs="Arial"/>
          <w:sz w:val="24"/>
          <w:szCs w:val="24"/>
        </w:rPr>
        <w:t xml:space="preserve"> necesita şi includerea mai multor studii şi cercetări academice interdisciplinare în analiză.</w: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309"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980"/>
        <w:rPr>
          <w:rFonts w:ascii="Times New Roman" w:hAnsi="Times New Roman"/>
          <w:sz w:val="24"/>
          <w:szCs w:val="24"/>
        </w:rPr>
      </w:pPr>
      <w:r>
        <w:rPr>
          <w:rFonts w:ascii="Times New Roman" w:hAnsi="Times New Roman"/>
          <w:sz w:val="20"/>
          <w:szCs w:val="20"/>
        </w:rPr>
        <w:t>5</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41"/>
          <w:pgMar w:top="1178" w:right="1120" w:bottom="926" w:left="1700" w:header="720" w:footer="720" w:gutter="0"/>
          <w:cols w:space="720" w:equalWidth="0">
            <w:col w:w="9080"/>
          </w:cols>
          <w:noEndnote/>
        </w:sectPr>
      </w:pPr>
    </w:p>
    <w:p w:rsidR="00FA4C13" w:rsidRDefault="00FA4C13">
      <w:pPr>
        <w:widowControl w:val="0"/>
        <w:autoSpaceDE w:val="0"/>
        <w:autoSpaceDN w:val="0"/>
        <w:adjustRightInd w:val="0"/>
        <w:spacing w:after="0" w:line="86" w:lineRule="exact"/>
        <w:rPr>
          <w:rFonts w:ascii="Times New Roman" w:hAnsi="Times New Roman"/>
          <w:sz w:val="24"/>
          <w:szCs w:val="24"/>
        </w:rPr>
      </w:pPr>
      <w:bookmarkStart w:id="5" w:name="page11"/>
      <w:bookmarkEnd w:id="5"/>
    </w:p>
    <w:p w:rsidR="00FA4C13" w:rsidRDefault="00A803D0">
      <w:pPr>
        <w:widowControl w:val="0"/>
        <w:overflowPunct w:val="0"/>
        <w:autoSpaceDE w:val="0"/>
        <w:autoSpaceDN w:val="0"/>
        <w:adjustRightInd w:val="0"/>
        <w:spacing w:after="0" w:line="240" w:lineRule="auto"/>
        <w:jc w:val="right"/>
        <w:rPr>
          <w:rFonts w:ascii="Times New Roman" w:hAnsi="Times New Roman"/>
          <w:sz w:val="24"/>
          <w:szCs w:val="24"/>
        </w:rPr>
      </w:pPr>
      <w:r>
        <w:rPr>
          <w:rFonts w:ascii="Arial" w:hAnsi="Arial" w:cs="Arial"/>
          <w:b/>
          <w:bCs/>
          <w:i/>
          <w:iCs/>
        </w:rPr>
        <w:t>Tabel 2</w:t>
      </w:r>
    </w:p>
    <w:p w:rsidR="00FA4C13" w:rsidRDefault="00FA4C13">
      <w:pPr>
        <w:widowControl w:val="0"/>
        <w:autoSpaceDE w:val="0"/>
        <w:autoSpaceDN w:val="0"/>
        <w:adjustRightInd w:val="0"/>
        <w:spacing w:after="0" w:line="40" w:lineRule="exact"/>
        <w:rPr>
          <w:rFonts w:ascii="Times New Roman" w:hAnsi="Times New Roman"/>
          <w:sz w:val="24"/>
          <w:szCs w:val="24"/>
        </w:rPr>
      </w:pPr>
    </w:p>
    <w:p w:rsidR="00FA4C13" w:rsidRDefault="00A803D0">
      <w:pPr>
        <w:widowControl w:val="0"/>
        <w:autoSpaceDE w:val="0"/>
        <w:autoSpaceDN w:val="0"/>
        <w:adjustRightInd w:val="0"/>
        <w:spacing w:after="0" w:line="240" w:lineRule="auto"/>
        <w:rPr>
          <w:rFonts w:ascii="Times New Roman" w:hAnsi="Times New Roman"/>
          <w:sz w:val="24"/>
          <w:szCs w:val="24"/>
        </w:rPr>
      </w:pPr>
      <w:r>
        <w:rPr>
          <w:rFonts w:ascii="Arial" w:hAnsi="Arial" w:cs="Arial"/>
          <w:b/>
          <w:bCs/>
          <w:sz w:val="24"/>
          <w:szCs w:val="24"/>
        </w:rPr>
        <w:t>Indicatorii favorabilității climatice pentru cele 16 specii studiate, utilizați în algoritmii modelelor de estimare</w:t>
      </w:r>
    </w:p>
    <w:p w:rsidR="00FA4C13" w:rsidRDefault="00023213">
      <w:pPr>
        <w:widowControl w:val="0"/>
        <w:autoSpaceDE w:val="0"/>
        <w:autoSpaceDN w:val="0"/>
        <w:adjustRightInd w:val="0"/>
        <w:spacing w:after="0" w:line="240" w:lineRule="auto"/>
        <w:rPr>
          <w:rFonts w:ascii="Times New Roman" w:hAnsi="Times New Roman"/>
          <w:sz w:val="24"/>
          <w:szCs w:val="24"/>
        </w:rPr>
        <w:sectPr w:rsidR="00FA4C13">
          <w:pgSz w:w="16841" w:h="11906" w:orient="landscape"/>
          <w:pgMar w:top="1440" w:right="1120" w:bottom="528" w:left="2300" w:header="720" w:footer="720" w:gutter="0"/>
          <w:cols w:space="720" w:equalWidth="0">
            <w:col w:w="13420"/>
          </w:cols>
          <w:noEndnote/>
        </w:sectPr>
      </w:pPr>
      <w:r>
        <w:rPr>
          <w:noProof/>
        </w:rPr>
        <w:pict>
          <v:shape id="_x0000_s1027" type="#_x0000_t75" style="position:absolute;margin-left:-62.25pt;margin-top:9.25pt;width:736.55pt;height:337.35pt;z-index:-47;mso-position-horizontal-relative:text;mso-position-vertical-relative:text" o:allowincell="f">
            <v:imagedata r:id="rId7" o:title=""/>
          </v:shape>
        </w:pict>
      </w:r>
    </w:p>
    <w:p w:rsidR="00FA4C13" w:rsidRDefault="00FA4C13">
      <w:pPr>
        <w:widowControl w:val="0"/>
        <w:autoSpaceDE w:val="0"/>
        <w:autoSpaceDN w:val="0"/>
        <w:adjustRightInd w:val="0"/>
        <w:spacing w:after="0" w:line="225" w:lineRule="exact"/>
        <w:rPr>
          <w:rFonts w:ascii="Times New Roman" w:hAnsi="Times New Roman"/>
          <w:sz w:val="24"/>
          <w:szCs w:val="24"/>
        </w:rPr>
      </w:pPr>
    </w:p>
    <w:tbl>
      <w:tblPr>
        <w:tblW w:w="0" w:type="auto"/>
        <w:tblInd w:w="200" w:type="dxa"/>
        <w:tblLayout w:type="fixed"/>
        <w:tblCellMar>
          <w:left w:w="0" w:type="dxa"/>
          <w:right w:w="0" w:type="dxa"/>
        </w:tblCellMar>
        <w:tblLook w:val="0000" w:firstRow="0" w:lastRow="0" w:firstColumn="0" w:lastColumn="0" w:noHBand="0" w:noVBand="0"/>
      </w:tblPr>
      <w:tblGrid>
        <w:gridCol w:w="580"/>
        <w:gridCol w:w="1360"/>
      </w:tblGrid>
      <w:tr w:rsidR="00FA4C13" w:rsidRPr="00C57E42">
        <w:trPr>
          <w:trHeight w:val="253"/>
        </w:trPr>
        <w:tc>
          <w:tcPr>
            <w:tcW w:w="5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rPr>
                <w:rFonts w:ascii="Times New Roman" w:hAnsi="Times New Roman"/>
                <w:sz w:val="24"/>
                <w:szCs w:val="24"/>
              </w:rPr>
            </w:pPr>
            <w:r w:rsidRPr="00C57E42">
              <w:rPr>
                <w:rFonts w:ascii="Arial" w:hAnsi="Arial" w:cs="Arial"/>
              </w:rPr>
              <w:t>Nr.</w:t>
            </w:r>
          </w:p>
        </w:tc>
        <w:tc>
          <w:tcPr>
            <w:tcW w:w="1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70"/>
              <w:jc w:val="center"/>
              <w:rPr>
                <w:rFonts w:ascii="Times New Roman" w:hAnsi="Times New Roman"/>
                <w:sz w:val="24"/>
                <w:szCs w:val="24"/>
              </w:rPr>
            </w:pPr>
            <w:r w:rsidRPr="00C57E42">
              <w:rPr>
                <w:rFonts w:ascii="Arial" w:hAnsi="Arial" w:cs="Arial"/>
              </w:rPr>
              <w:t>Denumirea</w:t>
            </w:r>
          </w:p>
        </w:tc>
      </w:tr>
      <w:tr w:rsidR="00FA4C13" w:rsidRPr="00C57E42">
        <w:trPr>
          <w:trHeight w:val="254"/>
        </w:trPr>
        <w:tc>
          <w:tcPr>
            <w:tcW w:w="5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rPr>
                <w:rFonts w:ascii="Times New Roman" w:hAnsi="Times New Roman"/>
                <w:sz w:val="24"/>
                <w:szCs w:val="24"/>
              </w:rPr>
            </w:pPr>
            <w:proofErr w:type="gramStart"/>
            <w:r w:rsidRPr="00C57E42">
              <w:rPr>
                <w:rFonts w:ascii="Arial" w:hAnsi="Arial" w:cs="Arial"/>
              </w:rPr>
              <w:t>crt</w:t>
            </w:r>
            <w:proofErr w:type="gramEnd"/>
            <w:r w:rsidRPr="00C57E42">
              <w:rPr>
                <w:rFonts w:ascii="Arial" w:hAnsi="Arial" w:cs="Arial"/>
              </w:rPr>
              <w:t>.</w:t>
            </w:r>
          </w:p>
        </w:tc>
        <w:tc>
          <w:tcPr>
            <w:tcW w:w="1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70"/>
              <w:jc w:val="center"/>
              <w:rPr>
                <w:rFonts w:ascii="Times New Roman" w:hAnsi="Times New Roman"/>
                <w:sz w:val="24"/>
                <w:szCs w:val="24"/>
              </w:rPr>
            </w:pPr>
            <w:r w:rsidRPr="00C57E42">
              <w:rPr>
                <w:rFonts w:ascii="Arial" w:hAnsi="Arial" w:cs="Arial"/>
                <w:w w:val="99"/>
              </w:rPr>
              <w:t>populară a</w:t>
            </w:r>
          </w:p>
        </w:tc>
      </w:tr>
      <w:tr w:rsidR="00FA4C13" w:rsidRPr="00C57E42">
        <w:trPr>
          <w:trHeight w:val="252"/>
        </w:trPr>
        <w:tc>
          <w:tcPr>
            <w:tcW w:w="5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1"/>
                <w:szCs w:val="21"/>
              </w:rPr>
            </w:pPr>
          </w:p>
        </w:tc>
        <w:tc>
          <w:tcPr>
            <w:tcW w:w="1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ind w:left="170"/>
              <w:jc w:val="center"/>
              <w:rPr>
                <w:rFonts w:ascii="Times New Roman" w:hAnsi="Times New Roman"/>
                <w:sz w:val="24"/>
                <w:szCs w:val="24"/>
              </w:rPr>
            </w:pPr>
            <w:r w:rsidRPr="00C57E42">
              <w:rPr>
                <w:rFonts w:ascii="Arial" w:hAnsi="Arial" w:cs="Arial"/>
                <w:w w:val="99"/>
              </w:rPr>
              <w:t>speciei</w:t>
            </w:r>
          </w:p>
        </w:tc>
      </w:tr>
    </w:tbl>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31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40"/>
        <w:gridCol w:w="1820"/>
      </w:tblGrid>
      <w:tr w:rsidR="00FA4C13" w:rsidRPr="00C57E42">
        <w:trPr>
          <w:trHeight w:val="276"/>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1</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Mar</w:t>
            </w:r>
          </w:p>
        </w:tc>
      </w:tr>
      <w:tr w:rsidR="00FA4C13" w:rsidRPr="00C57E42">
        <w:trPr>
          <w:trHeight w:val="44"/>
        </w:trPr>
        <w:tc>
          <w:tcPr>
            <w:tcW w:w="6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8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1"/>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w w:val="89"/>
                <w:sz w:val="24"/>
                <w:szCs w:val="24"/>
              </w:rPr>
              <w:t>2</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left="140"/>
              <w:rPr>
                <w:rFonts w:ascii="Times New Roman" w:hAnsi="Times New Roman"/>
                <w:sz w:val="24"/>
                <w:szCs w:val="24"/>
              </w:rPr>
            </w:pPr>
            <w:r w:rsidRPr="00C57E42">
              <w:rPr>
                <w:rFonts w:ascii="Arial" w:hAnsi="Arial" w:cs="Arial"/>
                <w:sz w:val="24"/>
                <w:szCs w:val="24"/>
              </w:rPr>
              <w:t>Păr</w:t>
            </w:r>
          </w:p>
        </w:tc>
      </w:tr>
      <w:tr w:rsidR="00FA4C13" w:rsidRPr="00C57E42">
        <w:trPr>
          <w:trHeight w:val="44"/>
        </w:trPr>
        <w:tc>
          <w:tcPr>
            <w:tcW w:w="6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8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w w:val="89"/>
                <w:sz w:val="24"/>
                <w:szCs w:val="24"/>
              </w:rPr>
              <w:t>3</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left="140"/>
              <w:rPr>
                <w:rFonts w:ascii="Times New Roman" w:hAnsi="Times New Roman"/>
                <w:sz w:val="24"/>
                <w:szCs w:val="24"/>
              </w:rPr>
            </w:pPr>
            <w:r w:rsidRPr="00C57E42">
              <w:rPr>
                <w:rFonts w:ascii="Arial" w:hAnsi="Arial" w:cs="Arial"/>
                <w:sz w:val="24"/>
                <w:szCs w:val="24"/>
              </w:rPr>
              <w:t>Gutui</w:t>
            </w:r>
          </w:p>
        </w:tc>
      </w:tr>
      <w:tr w:rsidR="00FA4C13" w:rsidRPr="00C57E42">
        <w:trPr>
          <w:trHeight w:val="46"/>
        </w:trPr>
        <w:tc>
          <w:tcPr>
            <w:tcW w:w="6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4"/>
                <w:szCs w:val="4"/>
              </w:rPr>
            </w:pPr>
          </w:p>
        </w:tc>
        <w:tc>
          <w:tcPr>
            <w:tcW w:w="18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4"/>
                <w:szCs w:val="4"/>
              </w:rPr>
            </w:pPr>
          </w:p>
        </w:tc>
      </w:tr>
      <w:tr w:rsidR="00FA4C13" w:rsidRPr="00C57E42">
        <w:trPr>
          <w:trHeight w:val="270"/>
        </w:trPr>
        <w:tc>
          <w:tcPr>
            <w:tcW w:w="6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w w:val="89"/>
                <w:sz w:val="24"/>
                <w:szCs w:val="24"/>
              </w:rPr>
              <w:t>4</w:t>
            </w:r>
          </w:p>
        </w:tc>
        <w:tc>
          <w:tcPr>
            <w:tcW w:w="18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left="140"/>
              <w:rPr>
                <w:rFonts w:ascii="Times New Roman" w:hAnsi="Times New Roman"/>
                <w:sz w:val="24"/>
                <w:szCs w:val="24"/>
              </w:rPr>
            </w:pPr>
            <w:r w:rsidRPr="00C57E42">
              <w:rPr>
                <w:rFonts w:ascii="Arial" w:hAnsi="Arial" w:cs="Arial"/>
                <w:sz w:val="24"/>
                <w:szCs w:val="24"/>
              </w:rPr>
              <w:t>Prun</w:t>
            </w:r>
          </w:p>
        </w:tc>
      </w:tr>
      <w:tr w:rsidR="00FA4C13" w:rsidRPr="00C57E42">
        <w:trPr>
          <w:trHeight w:val="270"/>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9" w:lineRule="exact"/>
              <w:jc w:val="center"/>
              <w:rPr>
                <w:rFonts w:ascii="Times New Roman" w:hAnsi="Times New Roman"/>
                <w:sz w:val="24"/>
                <w:szCs w:val="24"/>
              </w:rPr>
            </w:pPr>
            <w:r w:rsidRPr="00C57E42">
              <w:rPr>
                <w:rFonts w:ascii="Arial" w:hAnsi="Arial" w:cs="Arial"/>
                <w:w w:val="89"/>
                <w:sz w:val="24"/>
                <w:szCs w:val="24"/>
              </w:rPr>
              <w:t>5</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9" w:lineRule="exact"/>
              <w:ind w:left="140"/>
              <w:rPr>
                <w:rFonts w:ascii="Times New Roman" w:hAnsi="Times New Roman"/>
                <w:sz w:val="24"/>
                <w:szCs w:val="24"/>
              </w:rPr>
            </w:pPr>
            <w:r w:rsidRPr="00C57E42">
              <w:rPr>
                <w:rFonts w:ascii="Arial" w:hAnsi="Arial" w:cs="Arial"/>
                <w:sz w:val="24"/>
                <w:szCs w:val="24"/>
              </w:rPr>
              <w:t>Cireș</w:t>
            </w:r>
          </w:p>
        </w:tc>
      </w:tr>
      <w:tr w:rsidR="00FA4C13" w:rsidRPr="00C57E42">
        <w:trPr>
          <w:trHeight w:val="44"/>
        </w:trPr>
        <w:tc>
          <w:tcPr>
            <w:tcW w:w="6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8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3"/>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jc w:val="center"/>
              <w:rPr>
                <w:rFonts w:ascii="Times New Roman" w:hAnsi="Times New Roman"/>
                <w:sz w:val="24"/>
                <w:szCs w:val="24"/>
              </w:rPr>
            </w:pPr>
            <w:r w:rsidRPr="00C57E42">
              <w:rPr>
                <w:rFonts w:ascii="Arial" w:hAnsi="Arial" w:cs="Arial"/>
                <w:w w:val="89"/>
                <w:sz w:val="24"/>
                <w:szCs w:val="24"/>
              </w:rPr>
              <w:t>6</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left="140"/>
              <w:rPr>
                <w:rFonts w:ascii="Times New Roman" w:hAnsi="Times New Roman"/>
                <w:sz w:val="24"/>
                <w:szCs w:val="24"/>
              </w:rPr>
            </w:pPr>
            <w:r w:rsidRPr="00C57E42">
              <w:rPr>
                <w:rFonts w:ascii="Arial" w:hAnsi="Arial" w:cs="Arial"/>
                <w:sz w:val="24"/>
                <w:szCs w:val="24"/>
              </w:rPr>
              <w:t>Vișin</w:t>
            </w:r>
          </w:p>
        </w:tc>
      </w:tr>
      <w:tr w:rsidR="00FA4C13" w:rsidRPr="00C57E42">
        <w:trPr>
          <w:trHeight w:val="44"/>
        </w:trPr>
        <w:tc>
          <w:tcPr>
            <w:tcW w:w="6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8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7"/>
        </w:trPr>
        <w:tc>
          <w:tcPr>
            <w:tcW w:w="6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w w:val="89"/>
                <w:sz w:val="24"/>
                <w:szCs w:val="24"/>
              </w:rPr>
              <w:t>7</w:t>
            </w:r>
          </w:p>
        </w:tc>
        <w:tc>
          <w:tcPr>
            <w:tcW w:w="18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left="140"/>
              <w:rPr>
                <w:rFonts w:ascii="Times New Roman" w:hAnsi="Times New Roman"/>
                <w:sz w:val="24"/>
                <w:szCs w:val="24"/>
              </w:rPr>
            </w:pPr>
            <w:r w:rsidRPr="00C57E42">
              <w:rPr>
                <w:rFonts w:ascii="Arial" w:hAnsi="Arial" w:cs="Arial"/>
                <w:sz w:val="24"/>
                <w:szCs w:val="24"/>
              </w:rPr>
              <w:t>Piersic</w:t>
            </w:r>
          </w:p>
        </w:tc>
      </w:tr>
      <w:tr w:rsidR="00FA4C13" w:rsidRPr="00C57E42">
        <w:trPr>
          <w:trHeight w:val="267"/>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6" w:lineRule="exact"/>
              <w:jc w:val="center"/>
              <w:rPr>
                <w:rFonts w:ascii="Times New Roman" w:hAnsi="Times New Roman"/>
                <w:sz w:val="24"/>
                <w:szCs w:val="24"/>
              </w:rPr>
            </w:pPr>
            <w:r w:rsidRPr="00C57E42">
              <w:rPr>
                <w:rFonts w:ascii="Arial" w:hAnsi="Arial" w:cs="Arial"/>
                <w:w w:val="89"/>
                <w:sz w:val="24"/>
                <w:szCs w:val="24"/>
              </w:rPr>
              <w:t>8</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6" w:lineRule="exact"/>
              <w:ind w:left="140"/>
              <w:rPr>
                <w:rFonts w:ascii="Times New Roman" w:hAnsi="Times New Roman"/>
                <w:sz w:val="24"/>
                <w:szCs w:val="24"/>
              </w:rPr>
            </w:pPr>
            <w:r w:rsidRPr="00C57E42">
              <w:rPr>
                <w:rFonts w:ascii="Arial" w:hAnsi="Arial" w:cs="Arial"/>
                <w:sz w:val="24"/>
                <w:szCs w:val="24"/>
              </w:rPr>
              <w:t>Cais</w:t>
            </w:r>
          </w:p>
        </w:tc>
      </w:tr>
      <w:tr w:rsidR="00FA4C13" w:rsidRPr="00C57E42">
        <w:trPr>
          <w:trHeight w:val="44"/>
        </w:trPr>
        <w:tc>
          <w:tcPr>
            <w:tcW w:w="6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8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w w:val="89"/>
                <w:sz w:val="24"/>
                <w:szCs w:val="24"/>
              </w:rPr>
              <w:t>9</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left="140"/>
              <w:rPr>
                <w:rFonts w:ascii="Times New Roman" w:hAnsi="Times New Roman"/>
                <w:sz w:val="24"/>
                <w:szCs w:val="24"/>
              </w:rPr>
            </w:pPr>
            <w:r w:rsidRPr="00C57E42">
              <w:rPr>
                <w:rFonts w:ascii="Arial" w:hAnsi="Arial" w:cs="Arial"/>
                <w:sz w:val="24"/>
                <w:szCs w:val="24"/>
              </w:rPr>
              <w:t>Migdal</w:t>
            </w:r>
          </w:p>
        </w:tc>
      </w:tr>
      <w:tr w:rsidR="00FA4C13" w:rsidRPr="00C57E42">
        <w:trPr>
          <w:trHeight w:val="44"/>
        </w:trPr>
        <w:tc>
          <w:tcPr>
            <w:tcW w:w="6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8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3"/>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jc w:val="center"/>
              <w:rPr>
                <w:rFonts w:ascii="Times New Roman" w:hAnsi="Times New Roman"/>
                <w:sz w:val="24"/>
                <w:szCs w:val="24"/>
              </w:rPr>
            </w:pPr>
            <w:r w:rsidRPr="00C57E42">
              <w:rPr>
                <w:rFonts w:ascii="Arial" w:hAnsi="Arial" w:cs="Arial"/>
                <w:sz w:val="24"/>
                <w:szCs w:val="24"/>
              </w:rPr>
              <w:t>10</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left="140"/>
              <w:rPr>
                <w:rFonts w:ascii="Times New Roman" w:hAnsi="Times New Roman"/>
                <w:sz w:val="24"/>
                <w:szCs w:val="24"/>
              </w:rPr>
            </w:pPr>
            <w:r w:rsidRPr="00C57E42">
              <w:rPr>
                <w:rFonts w:ascii="Arial" w:hAnsi="Arial" w:cs="Arial"/>
                <w:sz w:val="24"/>
                <w:szCs w:val="24"/>
              </w:rPr>
              <w:t>Nuc</w:t>
            </w:r>
          </w:p>
        </w:tc>
      </w:tr>
      <w:tr w:rsidR="00FA4C13" w:rsidRPr="00C57E42">
        <w:trPr>
          <w:trHeight w:val="44"/>
        </w:trPr>
        <w:tc>
          <w:tcPr>
            <w:tcW w:w="6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8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sz w:val="24"/>
                <w:szCs w:val="24"/>
              </w:rPr>
              <w:t>11</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left="140"/>
              <w:rPr>
                <w:rFonts w:ascii="Times New Roman" w:hAnsi="Times New Roman"/>
                <w:sz w:val="24"/>
                <w:szCs w:val="24"/>
              </w:rPr>
            </w:pPr>
            <w:r w:rsidRPr="00C57E42">
              <w:rPr>
                <w:rFonts w:ascii="Arial" w:hAnsi="Arial" w:cs="Arial"/>
                <w:sz w:val="24"/>
                <w:szCs w:val="24"/>
              </w:rPr>
              <w:t>Alun</w:t>
            </w:r>
          </w:p>
        </w:tc>
      </w:tr>
      <w:tr w:rsidR="00FA4C13" w:rsidRPr="00C57E42">
        <w:trPr>
          <w:trHeight w:val="44"/>
        </w:trPr>
        <w:tc>
          <w:tcPr>
            <w:tcW w:w="6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8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3"/>
        </w:trPr>
        <w:tc>
          <w:tcPr>
            <w:tcW w:w="6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sz w:val="24"/>
                <w:szCs w:val="24"/>
              </w:rPr>
              <w:t>12</w:t>
            </w:r>
          </w:p>
        </w:tc>
        <w:tc>
          <w:tcPr>
            <w:tcW w:w="18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left="140"/>
              <w:rPr>
                <w:rFonts w:ascii="Times New Roman" w:hAnsi="Times New Roman"/>
                <w:sz w:val="24"/>
                <w:szCs w:val="24"/>
              </w:rPr>
            </w:pPr>
            <w:r w:rsidRPr="00C57E42">
              <w:rPr>
                <w:rFonts w:ascii="Arial" w:hAnsi="Arial" w:cs="Arial"/>
                <w:sz w:val="24"/>
                <w:szCs w:val="24"/>
              </w:rPr>
              <w:t>Coacăz negru</w:t>
            </w:r>
          </w:p>
        </w:tc>
      </w:tr>
      <w:tr w:rsidR="00FA4C13" w:rsidRPr="00C57E42">
        <w:trPr>
          <w:trHeight w:val="265"/>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4" w:lineRule="exact"/>
              <w:jc w:val="center"/>
              <w:rPr>
                <w:rFonts w:ascii="Times New Roman" w:hAnsi="Times New Roman"/>
                <w:sz w:val="24"/>
                <w:szCs w:val="24"/>
              </w:rPr>
            </w:pPr>
            <w:r w:rsidRPr="00C57E42">
              <w:rPr>
                <w:rFonts w:ascii="Arial" w:hAnsi="Arial" w:cs="Arial"/>
                <w:sz w:val="24"/>
                <w:szCs w:val="24"/>
              </w:rPr>
              <w:t>13</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4" w:lineRule="exact"/>
              <w:ind w:left="140"/>
              <w:rPr>
                <w:rFonts w:ascii="Times New Roman" w:hAnsi="Times New Roman"/>
                <w:sz w:val="24"/>
                <w:szCs w:val="24"/>
              </w:rPr>
            </w:pPr>
            <w:r w:rsidRPr="00C57E42">
              <w:rPr>
                <w:rFonts w:ascii="Arial" w:hAnsi="Arial" w:cs="Arial"/>
                <w:sz w:val="24"/>
                <w:szCs w:val="24"/>
              </w:rPr>
              <w:t>Zmeur</w:t>
            </w:r>
          </w:p>
        </w:tc>
      </w:tr>
      <w:tr w:rsidR="00FA4C13" w:rsidRPr="00C57E42">
        <w:trPr>
          <w:trHeight w:val="44"/>
        </w:trPr>
        <w:tc>
          <w:tcPr>
            <w:tcW w:w="6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8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sz w:val="24"/>
                <w:szCs w:val="24"/>
              </w:rPr>
              <w:t>14</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left="140"/>
              <w:rPr>
                <w:rFonts w:ascii="Times New Roman" w:hAnsi="Times New Roman"/>
                <w:sz w:val="24"/>
                <w:szCs w:val="24"/>
              </w:rPr>
            </w:pPr>
            <w:r w:rsidRPr="00C57E42">
              <w:rPr>
                <w:rFonts w:ascii="Arial" w:hAnsi="Arial" w:cs="Arial"/>
                <w:sz w:val="24"/>
                <w:szCs w:val="24"/>
              </w:rPr>
              <w:t>Mur fără</w:t>
            </w:r>
          </w:p>
        </w:tc>
      </w:tr>
      <w:tr w:rsidR="00FA4C13" w:rsidRPr="00C57E42">
        <w:trPr>
          <w:trHeight w:val="279"/>
        </w:trPr>
        <w:tc>
          <w:tcPr>
            <w:tcW w:w="6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8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ghimpi</w:t>
            </w:r>
          </w:p>
        </w:tc>
      </w:tr>
      <w:tr w:rsidR="00FA4C13" w:rsidRPr="00C57E42">
        <w:trPr>
          <w:trHeight w:val="266"/>
        </w:trPr>
        <w:tc>
          <w:tcPr>
            <w:tcW w:w="6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2" w:lineRule="exact"/>
              <w:jc w:val="center"/>
              <w:rPr>
                <w:rFonts w:ascii="Times New Roman" w:hAnsi="Times New Roman"/>
                <w:sz w:val="24"/>
                <w:szCs w:val="24"/>
              </w:rPr>
            </w:pPr>
            <w:r w:rsidRPr="00C57E42">
              <w:rPr>
                <w:rFonts w:ascii="Arial" w:hAnsi="Arial" w:cs="Arial"/>
                <w:sz w:val="24"/>
                <w:szCs w:val="24"/>
              </w:rPr>
              <w:t>15</w:t>
            </w:r>
          </w:p>
        </w:tc>
        <w:tc>
          <w:tcPr>
            <w:tcW w:w="18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2" w:lineRule="exact"/>
              <w:ind w:left="140"/>
              <w:rPr>
                <w:rFonts w:ascii="Times New Roman" w:hAnsi="Times New Roman"/>
                <w:sz w:val="24"/>
                <w:szCs w:val="24"/>
              </w:rPr>
            </w:pPr>
            <w:r w:rsidRPr="00C57E42">
              <w:rPr>
                <w:rFonts w:ascii="Arial" w:hAnsi="Arial" w:cs="Arial"/>
                <w:sz w:val="24"/>
                <w:szCs w:val="24"/>
              </w:rPr>
              <w:t>Afin</w:t>
            </w:r>
          </w:p>
        </w:tc>
      </w:tr>
      <w:tr w:rsidR="00FA4C13" w:rsidRPr="00C57E42">
        <w:trPr>
          <w:trHeight w:val="263"/>
        </w:trPr>
        <w:tc>
          <w:tcPr>
            <w:tcW w:w="6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jc w:val="center"/>
              <w:rPr>
                <w:rFonts w:ascii="Times New Roman" w:hAnsi="Times New Roman"/>
                <w:sz w:val="24"/>
                <w:szCs w:val="24"/>
              </w:rPr>
            </w:pPr>
            <w:r w:rsidRPr="00C57E42">
              <w:rPr>
                <w:rFonts w:ascii="Arial" w:hAnsi="Arial" w:cs="Arial"/>
                <w:sz w:val="24"/>
                <w:szCs w:val="24"/>
              </w:rPr>
              <w:t>16</w:t>
            </w:r>
          </w:p>
        </w:tc>
        <w:tc>
          <w:tcPr>
            <w:tcW w:w="18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left="140"/>
              <w:rPr>
                <w:rFonts w:ascii="Times New Roman" w:hAnsi="Times New Roman"/>
                <w:sz w:val="24"/>
                <w:szCs w:val="24"/>
              </w:rPr>
            </w:pPr>
            <w:r w:rsidRPr="00C57E42">
              <w:rPr>
                <w:rFonts w:ascii="Arial" w:hAnsi="Arial" w:cs="Arial"/>
                <w:sz w:val="24"/>
                <w:szCs w:val="24"/>
              </w:rPr>
              <w:t>Căpșun</w:t>
            </w:r>
          </w:p>
        </w:tc>
      </w:tr>
    </w:tbl>
    <w:p w:rsidR="00FA4C13" w:rsidRDefault="00A803D0">
      <w:pPr>
        <w:widowControl w:val="0"/>
        <w:autoSpaceDE w:val="0"/>
        <w:autoSpaceDN w:val="0"/>
        <w:adjustRightInd w:val="0"/>
        <w:spacing w:after="0" w:line="225" w:lineRule="exact"/>
        <w:rPr>
          <w:rFonts w:ascii="Times New Roman" w:hAnsi="Times New Roman"/>
          <w:sz w:val="24"/>
          <w:szCs w:val="24"/>
        </w:rPr>
      </w:pPr>
      <w:r>
        <w:rPr>
          <w:rFonts w:ascii="Times New Roman" w:hAnsi="Times New Roman"/>
          <w:sz w:val="24"/>
          <w:szCs w:val="24"/>
        </w:rPr>
        <w:br w:type="column"/>
      </w:r>
    </w:p>
    <w:p w:rsidR="00FA4C13" w:rsidRDefault="00FA4C13">
      <w:pPr>
        <w:widowControl w:val="0"/>
        <w:autoSpaceDE w:val="0"/>
        <w:autoSpaceDN w:val="0"/>
        <w:adjustRightInd w:val="0"/>
        <w:spacing w:after="0" w:line="1" w:lineRule="exact"/>
        <w:rPr>
          <w:rFonts w:ascii="Times New Roman" w:hAnsi="Times New Roman"/>
          <w:sz w:val="2"/>
          <w:szCs w:val="2"/>
        </w:rPr>
      </w:pPr>
    </w:p>
    <w:tbl>
      <w:tblPr>
        <w:tblW w:w="0" w:type="auto"/>
        <w:tblInd w:w="60" w:type="dxa"/>
        <w:tblLayout w:type="fixed"/>
        <w:tblCellMar>
          <w:left w:w="0" w:type="dxa"/>
          <w:right w:w="0" w:type="dxa"/>
        </w:tblCellMar>
        <w:tblLook w:val="0000" w:firstRow="0" w:lastRow="0" w:firstColumn="0" w:lastColumn="0" w:noHBand="0" w:noVBand="0"/>
      </w:tblPr>
      <w:tblGrid>
        <w:gridCol w:w="1280"/>
        <w:gridCol w:w="1280"/>
      </w:tblGrid>
      <w:tr w:rsidR="00FA4C13" w:rsidRPr="00C57E42">
        <w:trPr>
          <w:trHeight w:val="253"/>
        </w:trPr>
        <w:tc>
          <w:tcPr>
            <w:tcW w:w="12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9"/>
              </w:rPr>
              <w:t>Durata</w:t>
            </w:r>
          </w:p>
        </w:tc>
        <w:tc>
          <w:tcPr>
            <w:tcW w:w="12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9"/>
              </w:rPr>
              <w:t>Durata</w:t>
            </w:r>
          </w:p>
        </w:tc>
      </w:tr>
      <w:tr w:rsidR="00FA4C13" w:rsidRPr="00C57E42">
        <w:trPr>
          <w:trHeight w:val="254"/>
        </w:trPr>
        <w:tc>
          <w:tcPr>
            <w:tcW w:w="12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rPr>
              <w:t>minimă a</w:t>
            </w:r>
          </w:p>
        </w:tc>
        <w:tc>
          <w:tcPr>
            <w:tcW w:w="12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rPr>
              <w:t>maximă a</w:t>
            </w:r>
          </w:p>
        </w:tc>
      </w:tr>
      <w:tr w:rsidR="00FA4C13" w:rsidRPr="00C57E42">
        <w:trPr>
          <w:trHeight w:val="252"/>
        </w:trPr>
        <w:tc>
          <w:tcPr>
            <w:tcW w:w="12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rPr>
              <w:t>perioadei de</w:t>
            </w:r>
          </w:p>
        </w:tc>
        <w:tc>
          <w:tcPr>
            <w:tcW w:w="12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rPr>
              <w:t>perioadei de</w:t>
            </w:r>
          </w:p>
        </w:tc>
      </w:tr>
      <w:tr w:rsidR="00FA4C13" w:rsidRPr="00C57E42">
        <w:trPr>
          <w:trHeight w:val="254"/>
        </w:trPr>
        <w:tc>
          <w:tcPr>
            <w:tcW w:w="12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rPr>
              <w:t>vegetație</w:t>
            </w:r>
          </w:p>
        </w:tc>
        <w:tc>
          <w:tcPr>
            <w:tcW w:w="12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rPr>
              <w:t>vegetație</w:t>
            </w:r>
          </w:p>
        </w:tc>
      </w:tr>
      <w:tr w:rsidR="00FA4C13" w:rsidRPr="00C57E42">
        <w:trPr>
          <w:trHeight w:val="252"/>
        </w:trPr>
        <w:tc>
          <w:tcPr>
            <w:tcW w:w="12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rPr>
              <w:t>(zile)</w:t>
            </w:r>
          </w:p>
        </w:tc>
        <w:tc>
          <w:tcPr>
            <w:tcW w:w="12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rPr>
              <w:t>(zile)</w:t>
            </w:r>
          </w:p>
        </w:tc>
      </w:tr>
    </w:tbl>
    <w:p w:rsidR="00FA4C13" w:rsidRDefault="00FA4C13">
      <w:pPr>
        <w:widowControl w:val="0"/>
        <w:autoSpaceDE w:val="0"/>
        <w:autoSpaceDN w:val="0"/>
        <w:adjustRightInd w:val="0"/>
        <w:spacing w:after="0" w:line="9"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340"/>
        <w:gridCol w:w="1340"/>
      </w:tblGrid>
      <w:tr w:rsidR="00FA4C13" w:rsidRPr="00C57E42">
        <w:trPr>
          <w:trHeight w:val="276"/>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360"/>
              <w:jc w:val="right"/>
              <w:rPr>
                <w:rFonts w:ascii="Times New Roman" w:hAnsi="Times New Roman"/>
                <w:sz w:val="24"/>
                <w:szCs w:val="24"/>
              </w:rPr>
            </w:pPr>
            <w:r w:rsidRPr="00C57E42">
              <w:rPr>
                <w:rFonts w:ascii="Arial" w:hAnsi="Arial" w:cs="Arial"/>
                <w:sz w:val="24"/>
                <w:szCs w:val="24"/>
              </w:rPr>
              <w:t>170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340"/>
              <w:jc w:val="right"/>
              <w:rPr>
                <w:rFonts w:ascii="Times New Roman" w:hAnsi="Times New Roman"/>
                <w:sz w:val="24"/>
                <w:szCs w:val="24"/>
              </w:rPr>
            </w:pPr>
            <w:r w:rsidRPr="00C57E42">
              <w:rPr>
                <w:rFonts w:ascii="Arial" w:hAnsi="Arial" w:cs="Arial"/>
                <w:sz w:val="24"/>
                <w:szCs w:val="24"/>
              </w:rPr>
              <w:t>210</w:t>
            </w:r>
          </w:p>
        </w:tc>
      </w:tr>
      <w:tr w:rsidR="00FA4C13" w:rsidRPr="00C57E42">
        <w:trPr>
          <w:trHeight w:val="44"/>
        </w:trPr>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1"/>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360"/>
              <w:jc w:val="right"/>
              <w:rPr>
                <w:rFonts w:ascii="Times New Roman" w:hAnsi="Times New Roman"/>
                <w:sz w:val="24"/>
                <w:szCs w:val="24"/>
              </w:rPr>
            </w:pPr>
            <w:r w:rsidRPr="00C57E42">
              <w:rPr>
                <w:rFonts w:ascii="Arial" w:hAnsi="Arial" w:cs="Arial"/>
                <w:sz w:val="24"/>
                <w:szCs w:val="24"/>
              </w:rPr>
              <w:t>180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340"/>
              <w:jc w:val="right"/>
              <w:rPr>
                <w:rFonts w:ascii="Times New Roman" w:hAnsi="Times New Roman"/>
                <w:sz w:val="24"/>
                <w:szCs w:val="24"/>
              </w:rPr>
            </w:pPr>
            <w:r w:rsidRPr="00C57E42">
              <w:rPr>
                <w:rFonts w:ascii="Arial" w:hAnsi="Arial" w:cs="Arial"/>
                <w:sz w:val="24"/>
                <w:szCs w:val="24"/>
              </w:rPr>
              <w:t>270</w:t>
            </w:r>
          </w:p>
        </w:tc>
      </w:tr>
      <w:tr w:rsidR="00FA4C13" w:rsidRPr="00C57E42">
        <w:trPr>
          <w:trHeight w:val="44"/>
        </w:trPr>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360"/>
              <w:jc w:val="right"/>
              <w:rPr>
                <w:rFonts w:ascii="Times New Roman" w:hAnsi="Times New Roman"/>
                <w:sz w:val="24"/>
                <w:szCs w:val="24"/>
              </w:rPr>
            </w:pPr>
            <w:r w:rsidRPr="00C57E42">
              <w:rPr>
                <w:rFonts w:ascii="Arial" w:hAnsi="Arial" w:cs="Arial"/>
                <w:sz w:val="24"/>
                <w:szCs w:val="24"/>
              </w:rPr>
              <w:t>140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340"/>
              <w:jc w:val="right"/>
              <w:rPr>
                <w:rFonts w:ascii="Times New Roman" w:hAnsi="Times New Roman"/>
                <w:sz w:val="24"/>
                <w:szCs w:val="24"/>
              </w:rPr>
            </w:pPr>
            <w:r w:rsidRPr="00C57E42">
              <w:rPr>
                <w:rFonts w:ascii="Arial" w:hAnsi="Arial" w:cs="Arial"/>
                <w:sz w:val="24"/>
                <w:szCs w:val="24"/>
              </w:rPr>
              <w:t>165</w:t>
            </w:r>
          </w:p>
        </w:tc>
      </w:tr>
      <w:tr w:rsidR="00FA4C13" w:rsidRPr="00C57E42">
        <w:trPr>
          <w:trHeight w:val="46"/>
        </w:trPr>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4"/>
                <w:szCs w:val="4"/>
              </w:rPr>
            </w:pPr>
          </w:p>
        </w:tc>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4"/>
                <w:szCs w:val="4"/>
              </w:rPr>
            </w:pPr>
          </w:p>
        </w:tc>
      </w:tr>
      <w:tr w:rsidR="00FA4C13" w:rsidRPr="00C57E42">
        <w:trPr>
          <w:trHeight w:val="270"/>
        </w:trPr>
        <w:tc>
          <w:tcPr>
            <w:tcW w:w="13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360"/>
              <w:jc w:val="right"/>
              <w:rPr>
                <w:rFonts w:ascii="Times New Roman" w:hAnsi="Times New Roman"/>
                <w:sz w:val="24"/>
                <w:szCs w:val="24"/>
              </w:rPr>
            </w:pPr>
            <w:r w:rsidRPr="00C57E42">
              <w:rPr>
                <w:rFonts w:ascii="Arial" w:hAnsi="Arial" w:cs="Arial"/>
                <w:sz w:val="24"/>
                <w:szCs w:val="24"/>
              </w:rPr>
              <w:t>180</w:t>
            </w:r>
          </w:p>
        </w:tc>
        <w:tc>
          <w:tcPr>
            <w:tcW w:w="13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340"/>
              <w:jc w:val="right"/>
              <w:rPr>
                <w:rFonts w:ascii="Times New Roman" w:hAnsi="Times New Roman"/>
                <w:sz w:val="24"/>
                <w:szCs w:val="24"/>
              </w:rPr>
            </w:pPr>
            <w:r w:rsidRPr="00C57E42">
              <w:rPr>
                <w:rFonts w:ascii="Arial" w:hAnsi="Arial" w:cs="Arial"/>
                <w:sz w:val="24"/>
                <w:szCs w:val="24"/>
              </w:rPr>
              <w:t>210</w:t>
            </w:r>
          </w:p>
        </w:tc>
      </w:tr>
      <w:tr w:rsidR="00FA4C13" w:rsidRPr="00C57E42">
        <w:trPr>
          <w:trHeight w:val="270"/>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9" w:lineRule="exact"/>
              <w:ind w:right="360"/>
              <w:jc w:val="right"/>
              <w:rPr>
                <w:rFonts w:ascii="Times New Roman" w:hAnsi="Times New Roman"/>
                <w:sz w:val="24"/>
                <w:szCs w:val="24"/>
              </w:rPr>
            </w:pPr>
            <w:r w:rsidRPr="00C57E42">
              <w:rPr>
                <w:rFonts w:ascii="Arial" w:hAnsi="Arial" w:cs="Arial"/>
                <w:sz w:val="24"/>
                <w:szCs w:val="24"/>
              </w:rPr>
              <w:t>180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9" w:lineRule="exact"/>
              <w:ind w:right="340"/>
              <w:jc w:val="right"/>
              <w:rPr>
                <w:rFonts w:ascii="Times New Roman" w:hAnsi="Times New Roman"/>
                <w:sz w:val="24"/>
                <w:szCs w:val="24"/>
              </w:rPr>
            </w:pPr>
            <w:r w:rsidRPr="00C57E42">
              <w:rPr>
                <w:rFonts w:ascii="Arial" w:hAnsi="Arial" w:cs="Arial"/>
                <w:sz w:val="24"/>
                <w:szCs w:val="24"/>
              </w:rPr>
              <w:t>240</w:t>
            </w:r>
          </w:p>
        </w:tc>
      </w:tr>
      <w:tr w:rsidR="00FA4C13" w:rsidRPr="00C57E42">
        <w:trPr>
          <w:trHeight w:val="44"/>
        </w:trPr>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3"/>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360"/>
              <w:jc w:val="right"/>
              <w:rPr>
                <w:rFonts w:ascii="Times New Roman" w:hAnsi="Times New Roman"/>
                <w:sz w:val="24"/>
                <w:szCs w:val="24"/>
              </w:rPr>
            </w:pPr>
            <w:r w:rsidRPr="00C57E42">
              <w:rPr>
                <w:rFonts w:ascii="Arial" w:hAnsi="Arial" w:cs="Arial"/>
                <w:sz w:val="24"/>
                <w:szCs w:val="24"/>
              </w:rPr>
              <w:t>180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340"/>
              <w:jc w:val="right"/>
              <w:rPr>
                <w:rFonts w:ascii="Times New Roman" w:hAnsi="Times New Roman"/>
                <w:sz w:val="24"/>
                <w:szCs w:val="24"/>
              </w:rPr>
            </w:pPr>
            <w:r w:rsidRPr="00C57E42">
              <w:rPr>
                <w:rFonts w:ascii="Arial" w:hAnsi="Arial" w:cs="Arial"/>
                <w:sz w:val="24"/>
                <w:szCs w:val="24"/>
              </w:rPr>
              <w:t>240</w:t>
            </w:r>
          </w:p>
        </w:tc>
      </w:tr>
      <w:tr w:rsidR="00FA4C13" w:rsidRPr="00C57E42">
        <w:trPr>
          <w:trHeight w:val="44"/>
        </w:trPr>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7"/>
        </w:trPr>
        <w:tc>
          <w:tcPr>
            <w:tcW w:w="13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360"/>
              <w:jc w:val="right"/>
              <w:rPr>
                <w:rFonts w:ascii="Times New Roman" w:hAnsi="Times New Roman"/>
                <w:sz w:val="24"/>
                <w:szCs w:val="24"/>
              </w:rPr>
            </w:pPr>
            <w:r w:rsidRPr="00C57E42">
              <w:rPr>
                <w:rFonts w:ascii="Arial" w:hAnsi="Arial" w:cs="Arial"/>
                <w:sz w:val="24"/>
                <w:szCs w:val="24"/>
              </w:rPr>
              <w:t>160</w:t>
            </w:r>
          </w:p>
        </w:tc>
        <w:tc>
          <w:tcPr>
            <w:tcW w:w="13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340"/>
              <w:jc w:val="right"/>
              <w:rPr>
                <w:rFonts w:ascii="Times New Roman" w:hAnsi="Times New Roman"/>
                <w:sz w:val="24"/>
                <w:szCs w:val="24"/>
              </w:rPr>
            </w:pPr>
            <w:r w:rsidRPr="00C57E42">
              <w:rPr>
                <w:rFonts w:ascii="Arial" w:hAnsi="Arial" w:cs="Arial"/>
                <w:sz w:val="24"/>
                <w:szCs w:val="24"/>
              </w:rPr>
              <w:t>180</w:t>
            </w:r>
          </w:p>
        </w:tc>
      </w:tr>
      <w:tr w:rsidR="00FA4C13" w:rsidRPr="00C57E42">
        <w:trPr>
          <w:trHeight w:val="267"/>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6" w:lineRule="exact"/>
              <w:ind w:right="360"/>
              <w:jc w:val="right"/>
              <w:rPr>
                <w:rFonts w:ascii="Times New Roman" w:hAnsi="Times New Roman"/>
                <w:sz w:val="24"/>
                <w:szCs w:val="24"/>
              </w:rPr>
            </w:pPr>
            <w:r w:rsidRPr="00C57E42">
              <w:rPr>
                <w:rFonts w:ascii="Arial" w:hAnsi="Arial" w:cs="Arial"/>
                <w:sz w:val="24"/>
                <w:szCs w:val="24"/>
              </w:rPr>
              <w:t>180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6" w:lineRule="exact"/>
              <w:ind w:right="340"/>
              <w:jc w:val="right"/>
              <w:rPr>
                <w:rFonts w:ascii="Times New Roman" w:hAnsi="Times New Roman"/>
                <w:sz w:val="24"/>
                <w:szCs w:val="24"/>
              </w:rPr>
            </w:pPr>
            <w:r w:rsidRPr="00C57E42">
              <w:rPr>
                <w:rFonts w:ascii="Arial" w:hAnsi="Arial" w:cs="Arial"/>
                <w:sz w:val="24"/>
                <w:szCs w:val="24"/>
              </w:rPr>
              <w:t>240</w:t>
            </w:r>
          </w:p>
        </w:tc>
      </w:tr>
      <w:tr w:rsidR="00FA4C13" w:rsidRPr="00C57E42">
        <w:trPr>
          <w:trHeight w:val="44"/>
        </w:trPr>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360"/>
              <w:jc w:val="right"/>
              <w:rPr>
                <w:rFonts w:ascii="Times New Roman" w:hAnsi="Times New Roman"/>
                <w:sz w:val="24"/>
                <w:szCs w:val="24"/>
              </w:rPr>
            </w:pPr>
            <w:r w:rsidRPr="00C57E42">
              <w:rPr>
                <w:rFonts w:ascii="Arial" w:hAnsi="Arial" w:cs="Arial"/>
                <w:sz w:val="24"/>
                <w:szCs w:val="24"/>
              </w:rPr>
              <w:t>150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340"/>
              <w:jc w:val="right"/>
              <w:rPr>
                <w:rFonts w:ascii="Times New Roman" w:hAnsi="Times New Roman"/>
                <w:sz w:val="24"/>
                <w:szCs w:val="24"/>
              </w:rPr>
            </w:pPr>
            <w:r w:rsidRPr="00C57E42">
              <w:rPr>
                <w:rFonts w:ascii="Arial" w:hAnsi="Arial" w:cs="Arial"/>
                <w:sz w:val="24"/>
                <w:szCs w:val="24"/>
              </w:rPr>
              <w:t>240</w:t>
            </w:r>
          </w:p>
        </w:tc>
      </w:tr>
      <w:tr w:rsidR="00FA4C13" w:rsidRPr="00C57E42">
        <w:trPr>
          <w:trHeight w:val="44"/>
        </w:trPr>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3"/>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360"/>
              <w:jc w:val="right"/>
              <w:rPr>
                <w:rFonts w:ascii="Times New Roman" w:hAnsi="Times New Roman"/>
                <w:sz w:val="24"/>
                <w:szCs w:val="24"/>
              </w:rPr>
            </w:pPr>
            <w:r w:rsidRPr="00C57E42">
              <w:rPr>
                <w:rFonts w:ascii="Arial" w:hAnsi="Arial" w:cs="Arial"/>
                <w:sz w:val="24"/>
                <w:szCs w:val="24"/>
              </w:rPr>
              <w:t>150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340"/>
              <w:jc w:val="right"/>
              <w:rPr>
                <w:rFonts w:ascii="Times New Roman" w:hAnsi="Times New Roman"/>
                <w:sz w:val="24"/>
                <w:szCs w:val="24"/>
              </w:rPr>
            </w:pPr>
            <w:r w:rsidRPr="00C57E42">
              <w:rPr>
                <w:rFonts w:ascii="Arial" w:hAnsi="Arial" w:cs="Arial"/>
                <w:sz w:val="24"/>
                <w:szCs w:val="24"/>
              </w:rPr>
              <w:t>190</w:t>
            </w:r>
          </w:p>
        </w:tc>
      </w:tr>
      <w:tr w:rsidR="00FA4C13" w:rsidRPr="00C57E42">
        <w:trPr>
          <w:trHeight w:val="44"/>
        </w:trPr>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360"/>
              <w:jc w:val="right"/>
              <w:rPr>
                <w:rFonts w:ascii="Times New Roman" w:hAnsi="Times New Roman"/>
                <w:sz w:val="24"/>
                <w:szCs w:val="24"/>
              </w:rPr>
            </w:pPr>
            <w:r w:rsidRPr="00C57E42">
              <w:rPr>
                <w:rFonts w:ascii="Arial" w:hAnsi="Arial" w:cs="Arial"/>
                <w:sz w:val="24"/>
                <w:szCs w:val="24"/>
              </w:rPr>
              <w:t>150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340"/>
              <w:jc w:val="right"/>
              <w:rPr>
                <w:rFonts w:ascii="Times New Roman" w:hAnsi="Times New Roman"/>
                <w:sz w:val="24"/>
                <w:szCs w:val="24"/>
              </w:rPr>
            </w:pPr>
            <w:r w:rsidRPr="00C57E42">
              <w:rPr>
                <w:rFonts w:ascii="Arial" w:hAnsi="Arial" w:cs="Arial"/>
                <w:sz w:val="24"/>
                <w:szCs w:val="24"/>
              </w:rPr>
              <w:t>210</w:t>
            </w:r>
          </w:p>
        </w:tc>
      </w:tr>
      <w:tr w:rsidR="00FA4C13" w:rsidRPr="00C57E42">
        <w:trPr>
          <w:trHeight w:val="44"/>
        </w:trPr>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3"/>
        </w:trPr>
        <w:tc>
          <w:tcPr>
            <w:tcW w:w="13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360"/>
              <w:jc w:val="right"/>
              <w:rPr>
                <w:rFonts w:ascii="Times New Roman" w:hAnsi="Times New Roman"/>
                <w:sz w:val="24"/>
                <w:szCs w:val="24"/>
              </w:rPr>
            </w:pPr>
            <w:r w:rsidRPr="00C57E42">
              <w:rPr>
                <w:rFonts w:ascii="Arial" w:hAnsi="Arial" w:cs="Arial"/>
                <w:sz w:val="24"/>
                <w:szCs w:val="24"/>
              </w:rPr>
              <w:t>150</w:t>
            </w:r>
          </w:p>
        </w:tc>
        <w:tc>
          <w:tcPr>
            <w:tcW w:w="13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340"/>
              <w:jc w:val="right"/>
              <w:rPr>
                <w:rFonts w:ascii="Times New Roman" w:hAnsi="Times New Roman"/>
                <w:sz w:val="24"/>
                <w:szCs w:val="24"/>
              </w:rPr>
            </w:pPr>
            <w:r w:rsidRPr="00C57E42">
              <w:rPr>
                <w:rFonts w:ascii="Arial" w:hAnsi="Arial" w:cs="Arial"/>
                <w:sz w:val="24"/>
                <w:szCs w:val="24"/>
              </w:rPr>
              <w:t>180</w:t>
            </w:r>
          </w:p>
        </w:tc>
      </w:tr>
      <w:tr w:rsidR="00FA4C13" w:rsidRPr="00C57E42">
        <w:trPr>
          <w:trHeight w:val="265"/>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4" w:lineRule="exact"/>
              <w:ind w:right="360"/>
              <w:jc w:val="right"/>
              <w:rPr>
                <w:rFonts w:ascii="Times New Roman" w:hAnsi="Times New Roman"/>
                <w:sz w:val="24"/>
                <w:szCs w:val="24"/>
              </w:rPr>
            </w:pPr>
            <w:r w:rsidRPr="00C57E42">
              <w:rPr>
                <w:rFonts w:ascii="Arial" w:hAnsi="Arial" w:cs="Arial"/>
                <w:sz w:val="24"/>
                <w:szCs w:val="24"/>
              </w:rPr>
              <w:t>120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4" w:lineRule="exact"/>
              <w:ind w:right="340"/>
              <w:jc w:val="right"/>
              <w:rPr>
                <w:rFonts w:ascii="Times New Roman" w:hAnsi="Times New Roman"/>
                <w:sz w:val="24"/>
                <w:szCs w:val="24"/>
              </w:rPr>
            </w:pPr>
            <w:r w:rsidRPr="00C57E42">
              <w:rPr>
                <w:rFonts w:ascii="Arial" w:hAnsi="Arial" w:cs="Arial"/>
                <w:sz w:val="24"/>
                <w:szCs w:val="24"/>
              </w:rPr>
              <w:t>180</w:t>
            </w:r>
          </w:p>
        </w:tc>
      </w:tr>
      <w:tr w:rsidR="00FA4C13" w:rsidRPr="00C57E42">
        <w:trPr>
          <w:trHeight w:val="44"/>
        </w:trPr>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360"/>
              <w:jc w:val="right"/>
              <w:rPr>
                <w:rFonts w:ascii="Times New Roman" w:hAnsi="Times New Roman"/>
                <w:sz w:val="24"/>
                <w:szCs w:val="24"/>
              </w:rPr>
            </w:pPr>
            <w:r w:rsidRPr="00C57E42">
              <w:rPr>
                <w:rFonts w:ascii="Arial" w:hAnsi="Arial" w:cs="Arial"/>
                <w:sz w:val="24"/>
                <w:szCs w:val="24"/>
              </w:rPr>
              <w:t>120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340"/>
              <w:jc w:val="right"/>
              <w:rPr>
                <w:rFonts w:ascii="Times New Roman" w:hAnsi="Times New Roman"/>
                <w:sz w:val="24"/>
                <w:szCs w:val="24"/>
              </w:rPr>
            </w:pPr>
            <w:r w:rsidRPr="00C57E42">
              <w:rPr>
                <w:rFonts w:ascii="Arial" w:hAnsi="Arial" w:cs="Arial"/>
                <w:sz w:val="24"/>
                <w:szCs w:val="24"/>
              </w:rPr>
              <w:t>150</w:t>
            </w:r>
          </w:p>
        </w:tc>
      </w:tr>
      <w:tr w:rsidR="00FA4C13" w:rsidRPr="00C57E42">
        <w:trPr>
          <w:trHeight w:val="281"/>
        </w:trPr>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3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63"/>
        </w:trPr>
        <w:tc>
          <w:tcPr>
            <w:tcW w:w="13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360"/>
              <w:jc w:val="right"/>
              <w:rPr>
                <w:rFonts w:ascii="Times New Roman" w:hAnsi="Times New Roman"/>
                <w:sz w:val="24"/>
                <w:szCs w:val="24"/>
              </w:rPr>
            </w:pPr>
            <w:r w:rsidRPr="00C57E42">
              <w:rPr>
                <w:rFonts w:ascii="Arial" w:hAnsi="Arial" w:cs="Arial"/>
                <w:sz w:val="24"/>
                <w:szCs w:val="24"/>
              </w:rPr>
              <w:t>100</w:t>
            </w:r>
          </w:p>
        </w:tc>
        <w:tc>
          <w:tcPr>
            <w:tcW w:w="13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340"/>
              <w:jc w:val="right"/>
              <w:rPr>
                <w:rFonts w:ascii="Times New Roman" w:hAnsi="Times New Roman"/>
                <w:sz w:val="24"/>
                <w:szCs w:val="24"/>
              </w:rPr>
            </w:pPr>
            <w:r w:rsidRPr="00C57E42">
              <w:rPr>
                <w:rFonts w:ascii="Arial" w:hAnsi="Arial" w:cs="Arial"/>
                <w:sz w:val="24"/>
                <w:szCs w:val="24"/>
              </w:rPr>
              <w:t>200</w:t>
            </w:r>
          </w:p>
        </w:tc>
      </w:tr>
      <w:tr w:rsidR="00FA4C13" w:rsidRPr="00C57E42">
        <w:trPr>
          <w:trHeight w:val="263"/>
        </w:trPr>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360"/>
              <w:jc w:val="right"/>
              <w:rPr>
                <w:rFonts w:ascii="Times New Roman" w:hAnsi="Times New Roman"/>
                <w:sz w:val="24"/>
                <w:szCs w:val="24"/>
              </w:rPr>
            </w:pPr>
            <w:r w:rsidRPr="00C57E42">
              <w:rPr>
                <w:rFonts w:ascii="Arial" w:hAnsi="Arial" w:cs="Arial"/>
                <w:sz w:val="24"/>
                <w:szCs w:val="24"/>
              </w:rPr>
              <w:t>180</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340"/>
              <w:jc w:val="right"/>
              <w:rPr>
                <w:rFonts w:ascii="Times New Roman" w:hAnsi="Times New Roman"/>
                <w:sz w:val="24"/>
                <w:szCs w:val="24"/>
              </w:rPr>
            </w:pPr>
            <w:r w:rsidRPr="00C57E42">
              <w:rPr>
                <w:rFonts w:ascii="Arial" w:hAnsi="Arial" w:cs="Arial"/>
                <w:sz w:val="24"/>
                <w:szCs w:val="24"/>
              </w:rPr>
              <w:t>270</w:t>
            </w:r>
          </w:p>
        </w:tc>
      </w:tr>
    </w:tbl>
    <w:p w:rsidR="00FA4C13" w:rsidRDefault="00A803D0">
      <w:pPr>
        <w:widowControl w:val="0"/>
        <w:autoSpaceDE w:val="0"/>
        <w:autoSpaceDN w:val="0"/>
        <w:adjustRightInd w:val="0"/>
        <w:spacing w:after="0" w:line="225" w:lineRule="exact"/>
        <w:rPr>
          <w:rFonts w:ascii="Times New Roman" w:hAnsi="Times New Roman"/>
          <w:sz w:val="24"/>
          <w:szCs w:val="24"/>
        </w:rPr>
      </w:pPr>
      <w:r>
        <w:rPr>
          <w:rFonts w:ascii="Times New Roman" w:hAnsi="Times New Roman"/>
          <w:sz w:val="24"/>
          <w:szCs w:val="24"/>
        </w:rPr>
        <w:br w:type="column"/>
      </w:r>
    </w:p>
    <w:p w:rsidR="00FA4C13" w:rsidRDefault="00FA4C13">
      <w:pPr>
        <w:widowControl w:val="0"/>
        <w:autoSpaceDE w:val="0"/>
        <w:autoSpaceDN w:val="0"/>
        <w:adjustRightInd w:val="0"/>
        <w:spacing w:after="0" w:line="1" w:lineRule="exact"/>
        <w:rPr>
          <w:rFonts w:ascii="Times New Roman" w:hAnsi="Times New Roman"/>
          <w:sz w:val="2"/>
          <w:szCs w:val="2"/>
        </w:rPr>
      </w:pPr>
    </w:p>
    <w:tbl>
      <w:tblPr>
        <w:tblW w:w="0" w:type="auto"/>
        <w:tblInd w:w="100" w:type="dxa"/>
        <w:tblLayout w:type="fixed"/>
        <w:tblCellMar>
          <w:left w:w="0" w:type="dxa"/>
          <w:right w:w="0" w:type="dxa"/>
        </w:tblCellMar>
        <w:tblLook w:val="0000" w:firstRow="0" w:lastRow="0" w:firstColumn="0" w:lastColumn="0" w:noHBand="0" w:noVBand="0"/>
      </w:tblPr>
      <w:tblGrid>
        <w:gridCol w:w="1360"/>
        <w:gridCol w:w="1420"/>
        <w:gridCol w:w="1380"/>
        <w:gridCol w:w="1340"/>
      </w:tblGrid>
      <w:tr w:rsidR="00FA4C13" w:rsidRPr="00C57E42">
        <w:trPr>
          <w:trHeight w:val="253"/>
        </w:trPr>
        <w:tc>
          <w:tcPr>
            <w:tcW w:w="1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color w:val="002060"/>
              </w:rPr>
              <w:t>Temperatura</w:t>
            </w:r>
          </w:p>
        </w:tc>
        <w:tc>
          <w:tcPr>
            <w:tcW w:w="2800" w:type="dxa"/>
            <w:gridSpan w:val="2"/>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rPr>
                <w:rFonts w:ascii="Times New Roman" w:hAnsi="Times New Roman"/>
                <w:sz w:val="24"/>
                <w:szCs w:val="24"/>
              </w:rPr>
            </w:pPr>
            <w:r w:rsidRPr="00C57E42">
              <w:rPr>
                <w:rFonts w:ascii="Arial" w:hAnsi="Arial" w:cs="Arial"/>
                <w:color w:val="002060"/>
              </w:rPr>
              <w:t>Temperatura Temperatura</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color w:val="002060"/>
              </w:rPr>
              <w:t>Temperatura</w:t>
            </w:r>
          </w:p>
        </w:tc>
      </w:tr>
      <w:tr w:rsidR="00FA4C13" w:rsidRPr="00C57E42">
        <w:trPr>
          <w:trHeight w:val="254"/>
        </w:trPr>
        <w:tc>
          <w:tcPr>
            <w:tcW w:w="1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color w:val="002060"/>
                <w:w w:val="98"/>
              </w:rPr>
              <w:t>maximă</w:t>
            </w:r>
          </w:p>
        </w:tc>
        <w:tc>
          <w:tcPr>
            <w:tcW w:w="1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color w:val="002060"/>
                <w:w w:val="99"/>
              </w:rPr>
              <w:t>optimă</w:t>
            </w:r>
          </w:p>
        </w:tc>
        <w:tc>
          <w:tcPr>
            <w:tcW w:w="13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color w:val="002060"/>
                <w:w w:val="99"/>
              </w:rPr>
              <w:t>optimă</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color w:val="002060"/>
              </w:rPr>
              <w:t>minimă</w:t>
            </w:r>
          </w:p>
        </w:tc>
      </w:tr>
      <w:tr w:rsidR="00FA4C13" w:rsidRPr="00C57E42">
        <w:trPr>
          <w:trHeight w:val="252"/>
        </w:trPr>
        <w:tc>
          <w:tcPr>
            <w:tcW w:w="1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color w:val="002060"/>
              </w:rPr>
              <w:t>absolută a</w:t>
            </w:r>
          </w:p>
        </w:tc>
        <w:tc>
          <w:tcPr>
            <w:tcW w:w="1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color w:val="002060"/>
                <w:w w:val="98"/>
              </w:rPr>
              <w:t>maximă a</w:t>
            </w:r>
          </w:p>
        </w:tc>
        <w:tc>
          <w:tcPr>
            <w:tcW w:w="13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color w:val="002060"/>
              </w:rPr>
              <w:t>minimă a</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color w:val="002060"/>
                <w:w w:val="98"/>
              </w:rPr>
              <w:t>absolută a</w:t>
            </w:r>
          </w:p>
        </w:tc>
      </w:tr>
      <w:tr w:rsidR="00FA4C13" w:rsidRPr="00C57E42">
        <w:trPr>
          <w:trHeight w:val="254"/>
        </w:trPr>
        <w:tc>
          <w:tcPr>
            <w:tcW w:w="1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color w:val="002060"/>
                <w:w w:val="99"/>
              </w:rPr>
              <w:t>speciei</w:t>
            </w:r>
          </w:p>
        </w:tc>
        <w:tc>
          <w:tcPr>
            <w:tcW w:w="1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color w:val="002060"/>
              </w:rPr>
              <w:t>speciei</w:t>
            </w:r>
          </w:p>
        </w:tc>
        <w:tc>
          <w:tcPr>
            <w:tcW w:w="13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color w:val="002060"/>
                <w:w w:val="99"/>
              </w:rPr>
              <w:t>speciei</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color w:val="002060"/>
                <w:w w:val="99"/>
              </w:rPr>
              <w:t>speciei</w:t>
            </w:r>
          </w:p>
        </w:tc>
      </w:tr>
      <w:tr w:rsidR="00FA4C13" w:rsidRPr="00C57E42">
        <w:trPr>
          <w:trHeight w:val="252"/>
        </w:trPr>
        <w:tc>
          <w:tcPr>
            <w:tcW w:w="1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color w:val="002060"/>
              </w:rPr>
              <w:t>(°C)</w:t>
            </w:r>
          </w:p>
        </w:tc>
        <w:tc>
          <w:tcPr>
            <w:tcW w:w="1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ind w:left="540"/>
              <w:rPr>
                <w:rFonts w:ascii="Times New Roman" w:hAnsi="Times New Roman"/>
                <w:sz w:val="24"/>
                <w:szCs w:val="24"/>
              </w:rPr>
            </w:pPr>
            <w:r w:rsidRPr="00C57E42">
              <w:rPr>
                <w:rFonts w:ascii="Arial" w:hAnsi="Arial" w:cs="Arial"/>
                <w:color w:val="002060"/>
              </w:rPr>
              <w:t>(°C)</w:t>
            </w:r>
          </w:p>
        </w:tc>
        <w:tc>
          <w:tcPr>
            <w:tcW w:w="13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ind w:left="500"/>
              <w:rPr>
                <w:rFonts w:ascii="Times New Roman" w:hAnsi="Times New Roman"/>
                <w:sz w:val="24"/>
                <w:szCs w:val="24"/>
              </w:rPr>
            </w:pPr>
            <w:r w:rsidRPr="00C57E42">
              <w:rPr>
                <w:rFonts w:ascii="Arial" w:hAnsi="Arial" w:cs="Arial"/>
                <w:color w:val="002060"/>
              </w:rPr>
              <w:t>(°C)</w:t>
            </w:r>
          </w:p>
        </w:tc>
        <w:tc>
          <w:tcPr>
            <w:tcW w:w="13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color w:val="002060"/>
              </w:rPr>
              <w:t>(°C)</w:t>
            </w:r>
          </w:p>
        </w:tc>
      </w:tr>
    </w:tbl>
    <w:p w:rsidR="00FA4C13" w:rsidRDefault="00FA4C13">
      <w:pPr>
        <w:widowControl w:val="0"/>
        <w:autoSpaceDE w:val="0"/>
        <w:autoSpaceDN w:val="0"/>
        <w:adjustRightInd w:val="0"/>
        <w:spacing w:after="0" w:line="9"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460"/>
        <w:gridCol w:w="1400"/>
        <w:gridCol w:w="1400"/>
        <w:gridCol w:w="1440"/>
      </w:tblGrid>
      <w:tr w:rsidR="00FA4C13" w:rsidRPr="00C57E42">
        <w:trPr>
          <w:trHeight w:val="276"/>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60"/>
              <w:jc w:val="right"/>
              <w:rPr>
                <w:rFonts w:ascii="Times New Roman" w:hAnsi="Times New Roman"/>
                <w:sz w:val="24"/>
                <w:szCs w:val="24"/>
              </w:rPr>
            </w:pPr>
            <w:r w:rsidRPr="00C57E42">
              <w:rPr>
                <w:rFonts w:ascii="Arial" w:hAnsi="Arial" w:cs="Arial"/>
                <w:sz w:val="24"/>
                <w:szCs w:val="24"/>
              </w:rPr>
              <w:t>33</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40"/>
              <w:jc w:val="right"/>
              <w:rPr>
                <w:rFonts w:ascii="Times New Roman" w:hAnsi="Times New Roman"/>
                <w:sz w:val="24"/>
                <w:szCs w:val="24"/>
              </w:rPr>
            </w:pPr>
            <w:r w:rsidRPr="00C57E42">
              <w:rPr>
                <w:rFonts w:ascii="Arial" w:hAnsi="Arial" w:cs="Arial"/>
                <w:sz w:val="24"/>
                <w:szCs w:val="24"/>
              </w:rPr>
              <w:t>27</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60"/>
              <w:jc w:val="right"/>
              <w:rPr>
                <w:rFonts w:ascii="Times New Roman" w:hAnsi="Times New Roman"/>
                <w:sz w:val="24"/>
                <w:szCs w:val="24"/>
              </w:rPr>
            </w:pPr>
            <w:r w:rsidRPr="00C57E42">
              <w:rPr>
                <w:rFonts w:ascii="Arial" w:hAnsi="Arial" w:cs="Arial"/>
                <w:sz w:val="24"/>
                <w:szCs w:val="24"/>
              </w:rPr>
              <w:t>14</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8</w:t>
            </w:r>
          </w:p>
        </w:tc>
      </w:tr>
      <w:tr w:rsidR="00FA4C13" w:rsidRPr="00C57E42">
        <w:trPr>
          <w:trHeight w:val="44"/>
        </w:trPr>
        <w:tc>
          <w:tcPr>
            <w:tcW w:w="14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1"/>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37</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40"/>
              <w:jc w:val="right"/>
              <w:rPr>
                <w:rFonts w:ascii="Times New Roman" w:hAnsi="Times New Roman"/>
                <w:sz w:val="24"/>
                <w:szCs w:val="24"/>
              </w:rPr>
            </w:pPr>
            <w:r w:rsidRPr="00C57E42">
              <w:rPr>
                <w:rFonts w:ascii="Arial" w:hAnsi="Arial" w:cs="Arial"/>
                <w:sz w:val="24"/>
                <w:szCs w:val="24"/>
              </w:rPr>
              <w:t>35</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20</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sz w:val="24"/>
                <w:szCs w:val="24"/>
              </w:rPr>
              <w:t>10</w:t>
            </w:r>
          </w:p>
        </w:tc>
      </w:tr>
      <w:tr w:rsidR="00FA4C13" w:rsidRPr="00C57E42">
        <w:trPr>
          <w:trHeight w:val="44"/>
        </w:trPr>
        <w:tc>
          <w:tcPr>
            <w:tcW w:w="14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33</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40"/>
              <w:jc w:val="right"/>
              <w:rPr>
                <w:rFonts w:ascii="Times New Roman" w:hAnsi="Times New Roman"/>
                <w:sz w:val="24"/>
                <w:szCs w:val="24"/>
              </w:rPr>
            </w:pPr>
            <w:r w:rsidRPr="00C57E42">
              <w:rPr>
                <w:rFonts w:ascii="Arial" w:hAnsi="Arial" w:cs="Arial"/>
                <w:sz w:val="24"/>
                <w:szCs w:val="24"/>
              </w:rPr>
              <w:t>30</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17</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sz w:val="24"/>
                <w:szCs w:val="24"/>
              </w:rPr>
              <w:t>11</w:t>
            </w:r>
          </w:p>
        </w:tc>
      </w:tr>
      <w:tr w:rsidR="00FA4C13" w:rsidRPr="00C57E42">
        <w:trPr>
          <w:trHeight w:val="46"/>
        </w:trPr>
        <w:tc>
          <w:tcPr>
            <w:tcW w:w="14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4"/>
                <w:szCs w:val="4"/>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4"/>
                <w:szCs w:val="4"/>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4"/>
                <w:szCs w:val="4"/>
              </w:rPr>
            </w:pPr>
          </w:p>
        </w:tc>
        <w:tc>
          <w:tcPr>
            <w:tcW w:w="14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4"/>
                <w:szCs w:val="4"/>
              </w:rPr>
            </w:pPr>
          </w:p>
        </w:tc>
      </w:tr>
      <w:tr w:rsidR="00FA4C13" w:rsidRPr="00C57E42">
        <w:trPr>
          <w:trHeight w:val="270"/>
        </w:trPr>
        <w:tc>
          <w:tcPr>
            <w:tcW w:w="146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36</w:t>
            </w:r>
          </w:p>
        </w:tc>
        <w:tc>
          <w:tcPr>
            <w:tcW w:w="1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40"/>
              <w:jc w:val="right"/>
              <w:rPr>
                <w:rFonts w:ascii="Times New Roman" w:hAnsi="Times New Roman"/>
                <w:sz w:val="24"/>
                <w:szCs w:val="24"/>
              </w:rPr>
            </w:pPr>
            <w:r w:rsidRPr="00C57E42">
              <w:rPr>
                <w:rFonts w:ascii="Arial" w:hAnsi="Arial" w:cs="Arial"/>
                <w:sz w:val="24"/>
                <w:szCs w:val="24"/>
              </w:rPr>
              <w:t>33</w:t>
            </w:r>
          </w:p>
        </w:tc>
        <w:tc>
          <w:tcPr>
            <w:tcW w:w="1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18</w:t>
            </w:r>
          </w:p>
        </w:tc>
        <w:tc>
          <w:tcPr>
            <w:tcW w:w="14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w w:val="89"/>
                <w:sz w:val="24"/>
                <w:szCs w:val="24"/>
              </w:rPr>
              <w:t>6</w:t>
            </w:r>
          </w:p>
        </w:tc>
      </w:tr>
      <w:tr w:rsidR="00FA4C13" w:rsidRPr="00C57E42">
        <w:trPr>
          <w:trHeight w:val="270"/>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9" w:lineRule="exact"/>
              <w:ind w:right="460"/>
              <w:jc w:val="right"/>
              <w:rPr>
                <w:rFonts w:ascii="Times New Roman" w:hAnsi="Times New Roman"/>
                <w:sz w:val="24"/>
                <w:szCs w:val="24"/>
              </w:rPr>
            </w:pPr>
            <w:r w:rsidRPr="00C57E42">
              <w:rPr>
                <w:rFonts w:ascii="Arial" w:hAnsi="Arial" w:cs="Arial"/>
                <w:sz w:val="24"/>
                <w:szCs w:val="24"/>
              </w:rPr>
              <w:t>40</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9" w:lineRule="exact"/>
              <w:ind w:right="440"/>
              <w:jc w:val="right"/>
              <w:rPr>
                <w:rFonts w:ascii="Times New Roman" w:hAnsi="Times New Roman"/>
                <w:sz w:val="24"/>
                <w:szCs w:val="24"/>
              </w:rPr>
            </w:pPr>
            <w:r w:rsidRPr="00C57E42">
              <w:rPr>
                <w:rFonts w:ascii="Arial" w:hAnsi="Arial" w:cs="Arial"/>
                <w:sz w:val="24"/>
                <w:szCs w:val="24"/>
              </w:rPr>
              <w:t>28</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9" w:lineRule="exact"/>
              <w:ind w:right="460"/>
              <w:jc w:val="right"/>
              <w:rPr>
                <w:rFonts w:ascii="Times New Roman" w:hAnsi="Times New Roman"/>
                <w:sz w:val="24"/>
                <w:szCs w:val="24"/>
              </w:rPr>
            </w:pPr>
            <w:r w:rsidRPr="00C57E42">
              <w:rPr>
                <w:rFonts w:ascii="Arial" w:hAnsi="Arial" w:cs="Arial"/>
                <w:sz w:val="24"/>
                <w:szCs w:val="24"/>
              </w:rPr>
              <w:t>18</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9" w:lineRule="exact"/>
              <w:jc w:val="center"/>
              <w:rPr>
                <w:rFonts w:ascii="Times New Roman" w:hAnsi="Times New Roman"/>
                <w:sz w:val="24"/>
                <w:szCs w:val="24"/>
              </w:rPr>
            </w:pPr>
            <w:r w:rsidRPr="00C57E42">
              <w:rPr>
                <w:rFonts w:ascii="Arial" w:hAnsi="Arial" w:cs="Arial"/>
                <w:w w:val="89"/>
                <w:sz w:val="24"/>
                <w:szCs w:val="24"/>
              </w:rPr>
              <w:t>6</w:t>
            </w:r>
          </w:p>
        </w:tc>
      </w:tr>
      <w:tr w:rsidR="00FA4C13" w:rsidRPr="00C57E42">
        <w:trPr>
          <w:trHeight w:val="44"/>
        </w:trPr>
        <w:tc>
          <w:tcPr>
            <w:tcW w:w="14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3"/>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460"/>
              <w:jc w:val="right"/>
              <w:rPr>
                <w:rFonts w:ascii="Times New Roman" w:hAnsi="Times New Roman"/>
                <w:sz w:val="24"/>
                <w:szCs w:val="24"/>
              </w:rPr>
            </w:pPr>
            <w:r w:rsidRPr="00C57E42">
              <w:rPr>
                <w:rFonts w:ascii="Arial" w:hAnsi="Arial" w:cs="Arial"/>
                <w:sz w:val="24"/>
                <w:szCs w:val="24"/>
              </w:rPr>
              <w:t>30</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440"/>
              <w:jc w:val="right"/>
              <w:rPr>
                <w:rFonts w:ascii="Times New Roman" w:hAnsi="Times New Roman"/>
                <w:sz w:val="24"/>
                <w:szCs w:val="24"/>
              </w:rPr>
            </w:pPr>
            <w:r w:rsidRPr="00C57E42">
              <w:rPr>
                <w:rFonts w:ascii="Arial" w:hAnsi="Arial" w:cs="Arial"/>
                <w:sz w:val="24"/>
                <w:szCs w:val="24"/>
              </w:rPr>
              <w:t>25</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460"/>
              <w:jc w:val="right"/>
              <w:rPr>
                <w:rFonts w:ascii="Times New Roman" w:hAnsi="Times New Roman"/>
                <w:sz w:val="24"/>
                <w:szCs w:val="24"/>
              </w:rPr>
            </w:pPr>
            <w:r w:rsidRPr="00C57E42">
              <w:rPr>
                <w:rFonts w:ascii="Arial" w:hAnsi="Arial" w:cs="Arial"/>
                <w:sz w:val="24"/>
                <w:szCs w:val="24"/>
              </w:rPr>
              <w:t>15</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jc w:val="center"/>
              <w:rPr>
                <w:rFonts w:ascii="Times New Roman" w:hAnsi="Times New Roman"/>
                <w:sz w:val="24"/>
                <w:szCs w:val="24"/>
              </w:rPr>
            </w:pPr>
            <w:r w:rsidRPr="00C57E42">
              <w:rPr>
                <w:rFonts w:ascii="Arial" w:hAnsi="Arial" w:cs="Arial"/>
                <w:w w:val="89"/>
                <w:sz w:val="24"/>
                <w:szCs w:val="24"/>
              </w:rPr>
              <w:t>4</w:t>
            </w:r>
          </w:p>
        </w:tc>
      </w:tr>
      <w:tr w:rsidR="00FA4C13" w:rsidRPr="00C57E42">
        <w:trPr>
          <w:trHeight w:val="44"/>
        </w:trPr>
        <w:tc>
          <w:tcPr>
            <w:tcW w:w="14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7"/>
        </w:trPr>
        <w:tc>
          <w:tcPr>
            <w:tcW w:w="146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35</w:t>
            </w:r>
          </w:p>
        </w:tc>
        <w:tc>
          <w:tcPr>
            <w:tcW w:w="1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40"/>
              <w:jc w:val="right"/>
              <w:rPr>
                <w:rFonts w:ascii="Times New Roman" w:hAnsi="Times New Roman"/>
                <w:sz w:val="24"/>
                <w:szCs w:val="24"/>
              </w:rPr>
            </w:pPr>
            <w:r w:rsidRPr="00C57E42">
              <w:rPr>
                <w:rFonts w:ascii="Arial" w:hAnsi="Arial" w:cs="Arial"/>
                <w:sz w:val="24"/>
                <w:szCs w:val="24"/>
              </w:rPr>
              <w:t>33</w:t>
            </w:r>
          </w:p>
        </w:tc>
        <w:tc>
          <w:tcPr>
            <w:tcW w:w="1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20</w:t>
            </w:r>
          </w:p>
        </w:tc>
        <w:tc>
          <w:tcPr>
            <w:tcW w:w="14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w w:val="89"/>
                <w:sz w:val="24"/>
                <w:szCs w:val="24"/>
              </w:rPr>
              <w:t>7</w:t>
            </w:r>
          </w:p>
        </w:tc>
      </w:tr>
      <w:tr w:rsidR="00FA4C13" w:rsidRPr="00C57E42">
        <w:trPr>
          <w:trHeight w:val="267"/>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6" w:lineRule="exact"/>
              <w:ind w:right="460"/>
              <w:jc w:val="right"/>
              <w:rPr>
                <w:rFonts w:ascii="Times New Roman" w:hAnsi="Times New Roman"/>
                <w:sz w:val="24"/>
                <w:szCs w:val="24"/>
              </w:rPr>
            </w:pPr>
            <w:r w:rsidRPr="00C57E42">
              <w:rPr>
                <w:rFonts w:ascii="Arial" w:hAnsi="Arial" w:cs="Arial"/>
                <w:sz w:val="24"/>
                <w:szCs w:val="24"/>
              </w:rPr>
              <w:t>40</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6" w:lineRule="exact"/>
              <w:ind w:right="440"/>
              <w:jc w:val="right"/>
              <w:rPr>
                <w:rFonts w:ascii="Times New Roman" w:hAnsi="Times New Roman"/>
                <w:sz w:val="24"/>
                <w:szCs w:val="24"/>
              </w:rPr>
            </w:pPr>
            <w:r w:rsidRPr="00C57E42">
              <w:rPr>
                <w:rFonts w:ascii="Arial" w:hAnsi="Arial" w:cs="Arial"/>
                <w:sz w:val="24"/>
                <w:szCs w:val="24"/>
              </w:rPr>
              <w:t>35</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6" w:lineRule="exact"/>
              <w:ind w:right="460"/>
              <w:jc w:val="right"/>
              <w:rPr>
                <w:rFonts w:ascii="Times New Roman" w:hAnsi="Times New Roman"/>
                <w:sz w:val="24"/>
                <w:szCs w:val="24"/>
              </w:rPr>
            </w:pPr>
            <w:r w:rsidRPr="00C57E42">
              <w:rPr>
                <w:rFonts w:ascii="Arial" w:hAnsi="Arial" w:cs="Arial"/>
                <w:sz w:val="24"/>
                <w:szCs w:val="24"/>
              </w:rPr>
              <w:t>14</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6" w:lineRule="exact"/>
              <w:jc w:val="center"/>
              <w:rPr>
                <w:rFonts w:ascii="Times New Roman" w:hAnsi="Times New Roman"/>
                <w:sz w:val="24"/>
                <w:szCs w:val="24"/>
              </w:rPr>
            </w:pPr>
            <w:r w:rsidRPr="00C57E42">
              <w:rPr>
                <w:rFonts w:ascii="Arial" w:hAnsi="Arial" w:cs="Arial"/>
                <w:w w:val="89"/>
                <w:sz w:val="24"/>
                <w:szCs w:val="24"/>
              </w:rPr>
              <w:t>7</w:t>
            </w:r>
          </w:p>
        </w:tc>
      </w:tr>
      <w:tr w:rsidR="00FA4C13" w:rsidRPr="00C57E42">
        <w:trPr>
          <w:trHeight w:val="44"/>
        </w:trPr>
        <w:tc>
          <w:tcPr>
            <w:tcW w:w="14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40</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40"/>
              <w:jc w:val="right"/>
              <w:rPr>
                <w:rFonts w:ascii="Times New Roman" w:hAnsi="Times New Roman"/>
                <w:sz w:val="24"/>
                <w:szCs w:val="24"/>
              </w:rPr>
            </w:pPr>
            <w:r w:rsidRPr="00C57E42">
              <w:rPr>
                <w:rFonts w:ascii="Arial" w:hAnsi="Arial" w:cs="Arial"/>
                <w:sz w:val="24"/>
                <w:szCs w:val="24"/>
              </w:rPr>
              <w:t>35</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12</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sz w:val="24"/>
                <w:szCs w:val="24"/>
              </w:rPr>
              <w:t>10</w:t>
            </w:r>
          </w:p>
        </w:tc>
      </w:tr>
      <w:tr w:rsidR="00FA4C13" w:rsidRPr="00C57E42">
        <w:trPr>
          <w:trHeight w:val="44"/>
        </w:trPr>
        <w:tc>
          <w:tcPr>
            <w:tcW w:w="14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3"/>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460"/>
              <w:jc w:val="right"/>
              <w:rPr>
                <w:rFonts w:ascii="Times New Roman" w:hAnsi="Times New Roman"/>
                <w:sz w:val="24"/>
                <w:szCs w:val="24"/>
              </w:rPr>
            </w:pPr>
            <w:r w:rsidRPr="00C57E42">
              <w:rPr>
                <w:rFonts w:ascii="Arial" w:hAnsi="Arial" w:cs="Arial"/>
                <w:sz w:val="24"/>
                <w:szCs w:val="24"/>
              </w:rPr>
              <w:t>35</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440"/>
              <w:jc w:val="right"/>
              <w:rPr>
                <w:rFonts w:ascii="Times New Roman" w:hAnsi="Times New Roman"/>
                <w:sz w:val="24"/>
                <w:szCs w:val="24"/>
              </w:rPr>
            </w:pPr>
            <w:r w:rsidRPr="00C57E42">
              <w:rPr>
                <w:rFonts w:ascii="Arial" w:hAnsi="Arial" w:cs="Arial"/>
                <w:sz w:val="24"/>
                <w:szCs w:val="24"/>
              </w:rPr>
              <w:t>28</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460"/>
              <w:jc w:val="right"/>
              <w:rPr>
                <w:rFonts w:ascii="Times New Roman" w:hAnsi="Times New Roman"/>
                <w:sz w:val="24"/>
                <w:szCs w:val="24"/>
              </w:rPr>
            </w:pPr>
            <w:r w:rsidRPr="00C57E42">
              <w:rPr>
                <w:rFonts w:ascii="Arial" w:hAnsi="Arial" w:cs="Arial"/>
                <w:sz w:val="24"/>
                <w:szCs w:val="24"/>
              </w:rPr>
              <w:t>15</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jc w:val="center"/>
              <w:rPr>
                <w:rFonts w:ascii="Times New Roman" w:hAnsi="Times New Roman"/>
                <w:sz w:val="24"/>
                <w:szCs w:val="24"/>
              </w:rPr>
            </w:pPr>
            <w:r w:rsidRPr="00C57E42">
              <w:rPr>
                <w:rFonts w:ascii="Arial" w:hAnsi="Arial" w:cs="Arial"/>
                <w:w w:val="89"/>
                <w:sz w:val="24"/>
                <w:szCs w:val="24"/>
              </w:rPr>
              <w:t>7</w:t>
            </w:r>
          </w:p>
        </w:tc>
      </w:tr>
      <w:tr w:rsidR="00FA4C13" w:rsidRPr="00C57E42">
        <w:trPr>
          <w:trHeight w:val="44"/>
        </w:trPr>
        <w:tc>
          <w:tcPr>
            <w:tcW w:w="14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35</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40"/>
              <w:jc w:val="right"/>
              <w:rPr>
                <w:rFonts w:ascii="Times New Roman" w:hAnsi="Times New Roman"/>
                <w:sz w:val="24"/>
                <w:szCs w:val="24"/>
              </w:rPr>
            </w:pPr>
            <w:r w:rsidRPr="00C57E42">
              <w:rPr>
                <w:rFonts w:ascii="Arial" w:hAnsi="Arial" w:cs="Arial"/>
                <w:sz w:val="24"/>
                <w:szCs w:val="24"/>
              </w:rPr>
              <w:t>24</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10</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w w:val="89"/>
                <w:sz w:val="24"/>
                <w:szCs w:val="24"/>
              </w:rPr>
              <w:t>5</w:t>
            </w:r>
          </w:p>
        </w:tc>
      </w:tr>
      <w:tr w:rsidR="00FA4C13" w:rsidRPr="00C57E42">
        <w:trPr>
          <w:trHeight w:val="44"/>
        </w:trPr>
        <w:tc>
          <w:tcPr>
            <w:tcW w:w="14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3"/>
        </w:trPr>
        <w:tc>
          <w:tcPr>
            <w:tcW w:w="146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30</w:t>
            </w:r>
          </w:p>
        </w:tc>
        <w:tc>
          <w:tcPr>
            <w:tcW w:w="1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40"/>
              <w:jc w:val="right"/>
              <w:rPr>
                <w:rFonts w:ascii="Times New Roman" w:hAnsi="Times New Roman"/>
                <w:sz w:val="24"/>
                <w:szCs w:val="24"/>
              </w:rPr>
            </w:pPr>
            <w:r w:rsidRPr="00C57E42">
              <w:rPr>
                <w:rFonts w:ascii="Arial" w:hAnsi="Arial" w:cs="Arial"/>
                <w:sz w:val="24"/>
                <w:szCs w:val="24"/>
              </w:rPr>
              <w:t>25</w:t>
            </w:r>
          </w:p>
        </w:tc>
        <w:tc>
          <w:tcPr>
            <w:tcW w:w="1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17</w:t>
            </w:r>
          </w:p>
        </w:tc>
        <w:tc>
          <w:tcPr>
            <w:tcW w:w="14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w w:val="89"/>
                <w:sz w:val="24"/>
                <w:szCs w:val="24"/>
              </w:rPr>
              <w:t>5</w:t>
            </w:r>
          </w:p>
        </w:tc>
      </w:tr>
      <w:tr w:rsidR="00FA4C13" w:rsidRPr="00C57E42">
        <w:trPr>
          <w:trHeight w:val="265"/>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4" w:lineRule="exact"/>
              <w:ind w:right="460"/>
              <w:jc w:val="right"/>
              <w:rPr>
                <w:rFonts w:ascii="Times New Roman" w:hAnsi="Times New Roman"/>
                <w:sz w:val="24"/>
                <w:szCs w:val="24"/>
              </w:rPr>
            </w:pPr>
            <w:r w:rsidRPr="00C57E42">
              <w:rPr>
                <w:rFonts w:ascii="Arial" w:hAnsi="Arial" w:cs="Arial"/>
                <w:sz w:val="24"/>
                <w:szCs w:val="24"/>
              </w:rPr>
              <w:t>28</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4" w:lineRule="exact"/>
              <w:ind w:right="440"/>
              <w:jc w:val="right"/>
              <w:rPr>
                <w:rFonts w:ascii="Times New Roman" w:hAnsi="Times New Roman"/>
                <w:sz w:val="24"/>
                <w:szCs w:val="24"/>
              </w:rPr>
            </w:pPr>
            <w:r w:rsidRPr="00C57E42">
              <w:rPr>
                <w:rFonts w:ascii="Arial" w:hAnsi="Arial" w:cs="Arial"/>
                <w:sz w:val="24"/>
                <w:szCs w:val="24"/>
              </w:rPr>
              <w:t>23</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4" w:lineRule="exact"/>
              <w:ind w:right="460"/>
              <w:jc w:val="right"/>
              <w:rPr>
                <w:rFonts w:ascii="Times New Roman" w:hAnsi="Times New Roman"/>
                <w:sz w:val="24"/>
                <w:szCs w:val="24"/>
              </w:rPr>
            </w:pPr>
            <w:r w:rsidRPr="00C57E42">
              <w:rPr>
                <w:rFonts w:ascii="Arial" w:hAnsi="Arial" w:cs="Arial"/>
                <w:sz w:val="24"/>
                <w:szCs w:val="24"/>
              </w:rPr>
              <w:t>17</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4" w:lineRule="exact"/>
              <w:jc w:val="center"/>
              <w:rPr>
                <w:rFonts w:ascii="Times New Roman" w:hAnsi="Times New Roman"/>
                <w:sz w:val="24"/>
                <w:szCs w:val="24"/>
              </w:rPr>
            </w:pPr>
            <w:r w:rsidRPr="00C57E42">
              <w:rPr>
                <w:rFonts w:ascii="Arial" w:hAnsi="Arial" w:cs="Arial"/>
                <w:w w:val="89"/>
                <w:sz w:val="24"/>
                <w:szCs w:val="24"/>
              </w:rPr>
              <w:t>5</w:t>
            </w:r>
          </w:p>
        </w:tc>
      </w:tr>
      <w:tr w:rsidR="00FA4C13" w:rsidRPr="00C57E42">
        <w:trPr>
          <w:trHeight w:val="44"/>
        </w:trPr>
        <w:tc>
          <w:tcPr>
            <w:tcW w:w="14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4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r>
      <w:tr w:rsidR="00FA4C13" w:rsidRPr="00C57E42">
        <w:trPr>
          <w:trHeight w:val="260"/>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26</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40"/>
              <w:jc w:val="right"/>
              <w:rPr>
                <w:rFonts w:ascii="Times New Roman" w:hAnsi="Times New Roman"/>
                <w:sz w:val="24"/>
                <w:szCs w:val="24"/>
              </w:rPr>
            </w:pPr>
            <w:r w:rsidRPr="00C57E42">
              <w:rPr>
                <w:rFonts w:ascii="Arial" w:hAnsi="Arial" w:cs="Arial"/>
                <w:sz w:val="24"/>
                <w:szCs w:val="24"/>
              </w:rPr>
              <w:t>20</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14</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w w:val="89"/>
                <w:sz w:val="24"/>
                <w:szCs w:val="24"/>
              </w:rPr>
              <w:t>5</w:t>
            </w:r>
          </w:p>
        </w:tc>
      </w:tr>
      <w:tr w:rsidR="00FA4C13" w:rsidRPr="00C57E42">
        <w:trPr>
          <w:trHeight w:val="281"/>
        </w:trPr>
        <w:tc>
          <w:tcPr>
            <w:tcW w:w="14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4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4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63"/>
        </w:trPr>
        <w:tc>
          <w:tcPr>
            <w:tcW w:w="146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42</w:t>
            </w:r>
          </w:p>
        </w:tc>
        <w:tc>
          <w:tcPr>
            <w:tcW w:w="1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40"/>
              <w:jc w:val="right"/>
              <w:rPr>
                <w:rFonts w:ascii="Times New Roman" w:hAnsi="Times New Roman"/>
                <w:sz w:val="24"/>
                <w:szCs w:val="24"/>
              </w:rPr>
            </w:pPr>
            <w:r w:rsidRPr="00C57E42">
              <w:rPr>
                <w:rFonts w:ascii="Arial" w:hAnsi="Arial" w:cs="Arial"/>
                <w:sz w:val="24"/>
                <w:szCs w:val="24"/>
              </w:rPr>
              <w:t>30</w:t>
            </w:r>
          </w:p>
        </w:tc>
        <w:tc>
          <w:tcPr>
            <w:tcW w:w="1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ind w:right="460"/>
              <w:jc w:val="right"/>
              <w:rPr>
                <w:rFonts w:ascii="Times New Roman" w:hAnsi="Times New Roman"/>
                <w:sz w:val="24"/>
                <w:szCs w:val="24"/>
              </w:rPr>
            </w:pPr>
            <w:r w:rsidRPr="00C57E42">
              <w:rPr>
                <w:rFonts w:ascii="Arial" w:hAnsi="Arial" w:cs="Arial"/>
                <w:sz w:val="24"/>
                <w:szCs w:val="24"/>
              </w:rPr>
              <w:t>18</w:t>
            </w:r>
          </w:p>
        </w:tc>
        <w:tc>
          <w:tcPr>
            <w:tcW w:w="14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0" w:lineRule="exact"/>
              <w:jc w:val="center"/>
              <w:rPr>
                <w:rFonts w:ascii="Times New Roman" w:hAnsi="Times New Roman"/>
                <w:sz w:val="24"/>
                <w:szCs w:val="24"/>
              </w:rPr>
            </w:pPr>
            <w:r w:rsidRPr="00C57E42">
              <w:rPr>
                <w:rFonts w:ascii="Arial" w:hAnsi="Arial" w:cs="Arial"/>
                <w:w w:val="89"/>
                <w:sz w:val="24"/>
                <w:szCs w:val="24"/>
              </w:rPr>
              <w:t>7</w:t>
            </w:r>
          </w:p>
        </w:tc>
      </w:tr>
      <w:tr w:rsidR="00FA4C13" w:rsidRPr="00C57E42">
        <w:trPr>
          <w:trHeight w:val="263"/>
        </w:trPr>
        <w:tc>
          <w:tcPr>
            <w:tcW w:w="14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460"/>
              <w:jc w:val="right"/>
              <w:rPr>
                <w:rFonts w:ascii="Times New Roman" w:hAnsi="Times New Roman"/>
                <w:sz w:val="24"/>
                <w:szCs w:val="24"/>
              </w:rPr>
            </w:pPr>
            <w:r w:rsidRPr="00C57E42">
              <w:rPr>
                <w:rFonts w:ascii="Arial" w:hAnsi="Arial" w:cs="Arial"/>
                <w:sz w:val="24"/>
                <w:szCs w:val="24"/>
              </w:rPr>
              <w:t>28</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440"/>
              <w:jc w:val="right"/>
              <w:rPr>
                <w:rFonts w:ascii="Times New Roman" w:hAnsi="Times New Roman"/>
                <w:sz w:val="24"/>
                <w:szCs w:val="24"/>
              </w:rPr>
            </w:pPr>
            <w:r w:rsidRPr="00C57E42">
              <w:rPr>
                <w:rFonts w:ascii="Arial" w:hAnsi="Arial" w:cs="Arial"/>
                <w:sz w:val="24"/>
                <w:szCs w:val="24"/>
              </w:rPr>
              <w:t>24</w:t>
            </w:r>
          </w:p>
        </w:tc>
        <w:tc>
          <w:tcPr>
            <w:tcW w:w="1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ind w:right="460"/>
              <w:jc w:val="right"/>
              <w:rPr>
                <w:rFonts w:ascii="Times New Roman" w:hAnsi="Times New Roman"/>
                <w:sz w:val="24"/>
                <w:szCs w:val="24"/>
              </w:rPr>
            </w:pPr>
            <w:r w:rsidRPr="00C57E42">
              <w:rPr>
                <w:rFonts w:ascii="Arial" w:hAnsi="Arial" w:cs="Arial"/>
                <w:sz w:val="24"/>
                <w:szCs w:val="24"/>
              </w:rPr>
              <w:t>11</w:t>
            </w:r>
          </w:p>
        </w:tc>
        <w:tc>
          <w:tcPr>
            <w:tcW w:w="14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62" w:lineRule="exact"/>
              <w:jc w:val="center"/>
              <w:rPr>
                <w:rFonts w:ascii="Times New Roman" w:hAnsi="Times New Roman"/>
                <w:sz w:val="24"/>
                <w:szCs w:val="24"/>
              </w:rPr>
            </w:pPr>
            <w:r w:rsidRPr="00C57E42">
              <w:rPr>
                <w:rFonts w:ascii="Arial" w:hAnsi="Arial" w:cs="Arial"/>
                <w:w w:val="89"/>
                <w:sz w:val="24"/>
                <w:szCs w:val="24"/>
              </w:rPr>
              <w:t>6</w:t>
            </w:r>
          </w:p>
        </w:tc>
      </w:tr>
    </w:tbl>
    <w:p w:rsidR="00FA4C13" w:rsidRDefault="00023213">
      <w:pPr>
        <w:widowControl w:val="0"/>
        <w:autoSpaceDE w:val="0"/>
        <w:autoSpaceDN w:val="0"/>
        <w:adjustRightInd w:val="0"/>
        <w:spacing w:after="0" w:line="194" w:lineRule="exact"/>
        <w:rPr>
          <w:rFonts w:ascii="Times New Roman" w:hAnsi="Times New Roman"/>
          <w:sz w:val="24"/>
          <w:szCs w:val="24"/>
        </w:rPr>
      </w:pPr>
      <w:r>
        <w:rPr>
          <w:noProof/>
        </w:rPr>
        <w:pict>
          <v:line id="_x0000_s1028" style="position:absolute;z-index:-46;mso-position-horizontal-relative:text;mso-position-vertical-relative:text" from="-259.3pt,8.65pt" to="477.2pt,8.65pt" o:allowincell="f" strokeweight=".72pt"/>
        </w:pict>
      </w:r>
      <w:r w:rsidR="00A803D0">
        <w:rPr>
          <w:rFonts w:ascii="Times New Roman" w:hAnsi="Times New Roman"/>
          <w:sz w:val="24"/>
          <w:szCs w:val="24"/>
        </w:rPr>
        <w:br w:type="column"/>
      </w:r>
    </w:p>
    <w:p w:rsidR="00FA4C13" w:rsidRDefault="00FA4C13">
      <w:pPr>
        <w:widowControl w:val="0"/>
        <w:autoSpaceDE w:val="0"/>
        <w:autoSpaceDN w:val="0"/>
        <w:adjustRightInd w:val="0"/>
        <w:spacing w:after="0" w:line="1" w:lineRule="exact"/>
        <w:rPr>
          <w:rFonts w:ascii="Times New Roman" w:hAnsi="Times New Roman"/>
          <w:sz w:val="2"/>
          <w:szCs w:val="2"/>
        </w:rPr>
      </w:pPr>
    </w:p>
    <w:tbl>
      <w:tblPr>
        <w:tblW w:w="0" w:type="auto"/>
        <w:tblInd w:w="10" w:type="dxa"/>
        <w:tblLayout w:type="fixed"/>
        <w:tblCellMar>
          <w:left w:w="0" w:type="dxa"/>
          <w:right w:w="0" w:type="dxa"/>
        </w:tblCellMar>
        <w:tblLook w:val="0000" w:firstRow="0" w:lastRow="0" w:firstColumn="0" w:lastColumn="0" w:noHBand="0" w:noVBand="0"/>
      </w:tblPr>
      <w:tblGrid>
        <w:gridCol w:w="60"/>
        <w:gridCol w:w="1120"/>
        <w:gridCol w:w="1080"/>
        <w:gridCol w:w="30"/>
      </w:tblGrid>
      <w:tr w:rsidR="00FA4C13" w:rsidRPr="00C57E42">
        <w:trPr>
          <w:trHeight w:val="40"/>
        </w:trPr>
        <w:tc>
          <w:tcPr>
            <w:tcW w:w="60" w:type="dxa"/>
            <w:tcBorders>
              <w:top w:val="single" w:sz="8" w:space="0" w:color="auto"/>
              <w:left w:val="single" w:sz="8" w:space="0" w:color="auto"/>
              <w:bottom w:val="nil"/>
              <w:right w:val="nil"/>
            </w:tcBorders>
            <w:shd w:val="clear" w:color="auto" w:fill="FDE9D9"/>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120" w:type="dxa"/>
            <w:vMerge w:val="restart"/>
            <w:tcBorders>
              <w:top w:val="single" w:sz="8" w:space="0" w:color="auto"/>
              <w:left w:val="nil"/>
              <w:bottom w:val="nil"/>
              <w:right w:val="single" w:sz="8" w:space="0" w:color="auto"/>
            </w:tcBorders>
            <w:shd w:val="clear" w:color="auto" w:fill="FDE9D9"/>
            <w:vAlign w:val="bottom"/>
          </w:tcPr>
          <w:p w:rsidR="00FA4C13" w:rsidRPr="00C57E42" w:rsidRDefault="00A803D0">
            <w:pPr>
              <w:widowControl w:val="0"/>
              <w:autoSpaceDE w:val="0"/>
              <w:autoSpaceDN w:val="0"/>
              <w:adjustRightInd w:val="0"/>
              <w:spacing w:after="0" w:line="240" w:lineRule="auto"/>
              <w:ind w:right="10"/>
              <w:jc w:val="center"/>
              <w:rPr>
                <w:rFonts w:ascii="Times New Roman" w:hAnsi="Times New Roman"/>
                <w:sz w:val="24"/>
                <w:szCs w:val="24"/>
              </w:rPr>
            </w:pPr>
            <w:r w:rsidRPr="00C57E42">
              <w:rPr>
                <w:rFonts w:ascii="Arial" w:hAnsi="Arial" w:cs="Arial"/>
                <w:w w:val="98"/>
              </w:rPr>
              <w:t>Precipitații</w:t>
            </w:r>
          </w:p>
        </w:tc>
        <w:tc>
          <w:tcPr>
            <w:tcW w:w="1080" w:type="dxa"/>
            <w:vMerge w:val="restart"/>
            <w:tcBorders>
              <w:top w:val="single" w:sz="8" w:space="0" w:color="auto"/>
              <w:left w:val="nil"/>
              <w:bottom w:val="nil"/>
              <w:right w:val="single" w:sz="8" w:space="0" w:color="auto"/>
            </w:tcBorders>
            <w:shd w:val="clear" w:color="auto" w:fill="D5F7FF"/>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rPr>
              <w:t>Precipitații</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0" w:lineRule="exact"/>
              <w:rPr>
                <w:rFonts w:ascii="Times New Roman" w:hAnsi="Times New Roman"/>
                <w:sz w:val="2"/>
                <w:szCs w:val="2"/>
              </w:rPr>
            </w:pPr>
          </w:p>
        </w:tc>
      </w:tr>
      <w:tr w:rsidR="00FA4C13" w:rsidRPr="00C57E42">
        <w:trPr>
          <w:trHeight w:val="224"/>
        </w:trPr>
        <w:tc>
          <w:tcPr>
            <w:tcW w:w="60" w:type="dxa"/>
            <w:tcBorders>
              <w:top w:val="nil"/>
              <w:left w:val="single" w:sz="8" w:space="0" w:color="auto"/>
              <w:bottom w:val="nil"/>
              <w:right w:val="nil"/>
            </w:tcBorders>
            <w:shd w:val="clear" w:color="auto" w:fill="FDE9D9"/>
            <w:vAlign w:val="bottom"/>
          </w:tcPr>
          <w:p w:rsidR="00FA4C13" w:rsidRPr="00C57E42" w:rsidRDefault="00FA4C13">
            <w:pPr>
              <w:widowControl w:val="0"/>
              <w:autoSpaceDE w:val="0"/>
              <w:autoSpaceDN w:val="0"/>
              <w:adjustRightInd w:val="0"/>
              <w:spacing w:after="0" w:line="240" w:lineRule="auto"/>
              <w:rPr>
                <w:rFonts w:ascii="Times New Roman" w:hAnsi="Times New Roman"/>
                <w:sz w:val="19"/>
                <w:szCs w:val="19"/>
              </w:rPr>
            </w:pPr>
          </w:p>
        </w:tc>
        <w:tc>
          <w:tcPr>
            <w:tcW w:w="1120" w:type="dxa"/>
            <w:vMerge/>
            <w:tcBorders>
              <w:top w:val="nil"/>
              <w:left w:val="nil"/>
              <w:bottom w:val="nil"/>
              <w:right w:val="single" w:sz="8" w:space="0" w:color="auto"/>
            </w:tcBorders>
            <w:shd w:val="clear" w:color="auto" w:fill="FDE9D9"/>
            <w:vAlign w:val="bottom"/>
          </w:tcPr>
          <w:p w:rsidR="00FA4C13" w:rsidRPr="00C57E42" w:rsidRDefault="00FA4C13">
            <w:pPr>
              <w:widowControl w:val="0"/>
              <w:autoSpaceDE w:val="0"/>
              <w:autoSpaceDN w:val="0"/>
              <w:adjustRightInd w:val="0"/>
              <w:spacing w:after="0" w:line="240" w:lineRule="auto"/>
              <w:rPr>
                <w:rFonts w:ascii="Times New Roman" w:hAnsi="Times New Roman"/>
                <w:sz w:val="19"/>
                <w:szCs w:val="19"/>
              </w:rPr>
            </w:pPr>
          </w:p>
        </w:tc>
        <w:tc>
          <w:tcPr>
            <w:tcW w:w="1080" w:type="dxa"/>
            <w:vMerge/>
            <w:tcBorders>
              <w:top w:val="nil"/>
              <w:left w:val="nil"/>
              <w:bottom w:val="nil"/>
              <w:right w:val="single" w:sz="8" w:space="0" w:color="auto"/>
            </w:tcBorders>
            <w:shd w:val="clear" w:color="auto" w:fill="D5F7FF"/>
            <w:vAlign w:val="bottom"/>
          </w:tcPr>
          <w:p w:rsidR="00FA4C13" w:rsidRPr="00C57E42" w:rsidRDefault="00FA4C13">
            <w:pPr>
              <w:widowControl w:val="0"/>
              <w:autoSpaceDE w:val="0"/>
              <w:autoSpaceDN w:val="0"/>
              <w:adjustRightInd w:val="0"/>
              <w:spacing w:after="0" w:line="240" w:lineRule="auto"/>
              <w:rPr>
                <w:rFonts w:ascii="Times New Roman" w:hAnsi="Times New Roman"/>
                <w:sz w:val="19"/>
                <w:szCs w:val="19"/>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54"/>
        </w:trPr>
        <w:tc>
          <w:tcPr>
            <w:tcW w:w="60" w:type="dxa"/>
            <w:tcBorders>
              <w:top w:val="nil"/>
              <w:left w:val="single" w:sz="8" w:space="0" w:color="auto"/>
              <w:bottom w:val="nil"/>
              <w:right w:val="nil"/>
            </w:tcBorders>
            <w:shd w:val="clear" w:color="auto" w:fill="FDE9D9"/>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1120" w:type="dxa"/>
            <w:tcBorders>
              <w:top w:val="nil"/>
              <w:left w:val="nil"/>
              <w:bottom w:val="nil"/>
              <w:right w:val="single" w:sz="8" w:space="0" w:color="auto"/>
            </w:tcBorders>
            <w:shd w:val="clear" w:color="auto" w:fill="FDE9D9"/>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9"/>
              </w:rPr>
              <w:t>anuale</w:t>
            </w:r>
          </w:p>
        </w:tc>
        <w:tc>
          <w:tcPr>
            <w:tcW w:w="1080" w:type="dxa"/>
            <w:tcBorders>
              <w:top w:val="nil"/>
              <w:left w:val="nil"/>
              <w:bottom w:val="nil"/>
              <w:right w:val="single" w:sz="8" w:space="0" w:color="auto"/>
            </w:tcBorders>
            <w:shd w:val="clear" w:color="auto" w:fill="D5F7FF"/>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9"/>
              </w:rPr>
              <w:t>anuale</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52"/>
        </w:trPr>
        <w:tc>
          <w:tcPr>
            <w:tcW w:w="60" w:type="dxa"/>
            <w:tcBorders>
              <w:top w:val="nil"/>
              <w:left w:val="single" w:sz="8" w:space="0" w:color="auto"/>
              <w:bottom w:val="nil"/>
              <w:right w:val="nil"/>
            </w:tcBorders>
            <w:shd w:val="clear" w:color="auto" w:fill="FDE9D9"/>
            <w:vAlign w:val="bottom"/>
          </w:tcPr>
          <w:p w:rsidR="00FA4C13" w:rsidRPr="00C57E42" w:rsidRDefault="00FA4C13">
            <w:pPr>
              <w:widowControl w:val="0"/>
              <w:autoSpaceDE w:val="0"/>
              <w:autoSpaceDN w:val="0"/>
              <w:adjustRightInd w:val="0"/>
              <w:spacing w:after="0" w:line="240" w:lineRule="auto"/>
              <w:rPr>
                <w:rFonts w:ascii="Times New Roman" w:hAnsi="Times New Roman"/>
                <w:sz w:val="21"/>
                <w:szCs w:val="21"/>
              </w:rPr>
            </w:pPr>
          </w:p>
        </w:tc>
        <w:tc>
          <w:tcPr>
            <w:tcW w:w="1120" w:type="dxa"/>
            <w:tcBorders>
              <w:top w:val="nil"/>
              <w:left w:val="nil"/>
              <w:bottom w:val="nil"/>
              <w:right w:val="single" w:sz="8" w:space="0" w:color="auto"/>
            </w:tcBorders>
            <w:shd w:val="clear" w:color="auto" w:fill="FDE9D9"/>
            <w:vAlign w:val="bottom"/>
          </w:tcPr>
          <w:p w:rsidR="00FA4C13" w:rsidRPr="00C57E42" w:rsidRDefault="00A803D0">
            <w:pPr>
              <w:widowControl w:val="0"/>
              <w:autoSpaceDE w:val="0"/>
              <w:autoSpaceDN w:val="0"/>
              <w:adjustRightInd w:val="0"/>
              <w:spacing w:after="0" w:line="252" w:lineRule="exact"/>
              <w:ind w:right="10"/>
              <w:jc w:val="center"/>
              <w:rPr>
                <w:rFonts w:ascii="Times New Roman" w:hAnsi="Times New Roman"/>
                <w:sz w:val="24"/>
                <w:szCs w:val="24"/>
              </w:rPr>
            </w:pPr>
            <w:r w:rsidRPr="00C57E42">
              <w:rPr>
                <w:rFonts w:ascii="Arial" w:hAnsi="Arial" w:cs="Arial"/>
              </w:rPr>
              <w:t>minime</w:t>
            </w:r>
          </w:p>
        </w:tc>
        <w:tc>
          <w:tcPr>
            <w:tcW w:w="1080" w:type="dxa"/>
            <w:tcBorders>
              <w:top w:val="nil"/>
              <w:left w:val="nil"/>
              <w:bottom w:val="nil"/>
              <w:right w:val="single" w:sz="8" w:space="0" w:color="auto"/>
            </w:tcBorders>
            <w:shd w:val="clear" w:color="auto" w:fill="D5F7FF"/>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rPr>
              <w:t>maxime</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54"/>
        </w:trPr>
        <w:tc>
          <w:tcPr>
            <w:tcW w:w="60" w:type="dxa"/>
            <w:tcBorders>
              <w:top w:val="nil"/>
              <w:left w:val="single" w:sz="8" w:space="0" w:color="auto"/>
              <w:bottom w:val="nil"/>
              <w:right w:val="nil"/>
            </w:tcBorders>
            <w:shd w:val="clear" w:color="auto" w:fill="FDE9D9"/>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1120" w:type="dxa"/>
            <w:tcBorders>
              <w:top w:val="nil"/>
              <w:left w:val="nil"/>
              <w:bottom w:val="nil"/>
              <w:right w:val="single" w:sz="8" w:space="0" w:color="auto"/>
            </w:tcBorders>
            <w:shd w:val="clear" w:color="auto" w:fill="FDE9D9"/>
            <w:vAlign w:val="bottom"/>
          </w:tcPr>
          <w:p w:rsidR="00FA4C13" w:rsidRPr="00C57E42" w:rsidRDefault="00A803D0">
            <w:pPr>
              <w:widowControl w:val="0"/>
              <w:autoSpaceDE w:val="0"/>
              <w:autoSpaceDN w:val="0"/>
              <w:adjustRightInd w:val="0"/>
              <w:spacing w:after="0" w:line="240" w:lineRule="auto"/>
              <w:ind w:right="10"/>
              <w:jc w:val="center"/>
              <w:rPr>
                <w:rFonts w:ascii="Times New Roman" w:hAnsi="Times New Roman"/>
                <w:sz w:val="24"/>
                <w:szCs w:val="24"/>
              </w:rPr>
            </w:pPr>
            <w:r w:rsidRPr="00C57E42">
              <w:rPr>
                <w:rFonts w:ascii="Arial" w:hAnsi="Arial" w:cs="Arial"/>
                <w:w w:val="98"/>
              </w:rPr>
              <w:t>solicitate</w:t>
            </w:r>
          </w:p>
        </w:tc>
        <w:tc>
          <w:tcPr>
            <w:tcW w:w="1080" w:type="dxa"/>
            <w:tcBorders>
              <w:top w:val="nil"/>
              <w:left w:val="nil"/>
              <w:bottom w:val="nil"/>
              <w:right w:val="single" w:sz="8" w:space="0" w:color="auto"/>
            </w:tcBorders>
            <w:shd w:val="clear" w:color="auto" w:fill="D5F7FF"/>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rPr>
              <w:t>solicitate</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53"/>
        </w:trPr>
        <w:tc>
          <w:tcPr>
            <w:tcW w:w="60" w:type="dxa"/>
            <w:tcBorders>
              <w:top w:val="nil"/>
              <w:left w:val="single" w:sz="8" w:space="0" w:color="auto"/>
              <w:bottom w:val="single" w:sz="8" w:space="0" w:color="auto"/>
              <w:right w:val="nil"/>
            </w:tcBorders>
            <w:shd w:val="clear" w:color="auto" w:fill="FDE9D9"/>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1120" w:type="dxa"/>
            <w:tcBorders>
              <w:top w:val="nil"/>
              <w:left w:val="nil"/>
              <w:bottom w:val="single" w:sz="8" w:space="0" w:color="auto"/>
              <w:right w:val="single" w:sz="8" w:space="0" w:color="auto"/>
            </w:tcBorders>
            <w:shd w:val="clear" w:color="auto" w:fill="FDE9D9"/>
            <w:vAlign w:val="bottom"/>
          </w:tcPr>
          <w:p w:rsidR="00FA4C13" w:rsidRPr="00C57E42" w:rsidRDefault="00A803D0">
            <w:pPr>
              <w:widowControl w:val="0"/>
              <w:autoSpaceDE w:val="0"/>
              <w:autoSpaceDN w:val="0"/>
              <w:adjustRightInd w:val="0"/>
              <w:spacing w:after="0" w:line="252" w:lineRule="exact"/>
              <w:ind w:right="10"/>
              <w:jc w:val="center"/>
              <w:rPr>
                <w:rFonts w:ascii="Times New Roman" w:hAnsi="Times New Roman"/>
                <w:sz w:val="24"/>
                <w:szCs w:val="24"/>
              </w:rPr>
            </w:pPr>
            <w:r w:rsidRPr="00C57E42">
              <w:rPr>
                <w:rFonts w:ascii="Arial" w:hAnsi="Arial" w:cs="Arial"/>
              </w:rPr>
              <w:t>(mm)</w:t>
            </w:r>
          </w:p>
        </w:tc>
        <w:tc>
          <w:tcPr>
            <w:tcW w:w="1080" w:type="dxa"/>
            <w:tcBorders>
              <w:top w:val="nil"/>
              <w:left w:val="nil"/>
              <w:bottom w:val="single" w:sz="8" w:space="0" w:color="auto"/>
              <w:right w:val="single" w:sz="8" w:space="0" w:color="auto"/>
            </w:tcBorders>
            <w:shd w:val="clear" w:color="auto" w:fill="D5F7FF"/>
            <w:vAlign w:val="bottom"/>
          </w:tcPr>
          <w:p w:rsidR="00FA4C13" w:rsidRPr="00C57E42" w:rsidRDefault="00A803D0">
            <w:pPr>
              <w:widowControl w:val="0"/>
              <w:autoSpaceDE w:val="0"/>
              <w:autoSpaceDN w:val="0"/>
              <w:adjustRightInd w:val="0"/>
              <w:spacing w:after="0" w:line="252" w:lineRule="exact"/>
              <w:jc w:val="center"/>
              <w:rPr>
                <w:rFonts w:ascii="Times New Roman" w:hAnsi="Times New Roman"/>
                <w:sz w:val="24"/>
                <w:szCs w:val="24"/>
              </w:rPr>
            </w:pPr>
            <w:r w:rsidRPr="00C57E42">
              <w:rPr>
                <w:rFonts w:ascii="Arial" w:hAnsi="Arial" w:cs="Arial"/>
                <w:w w:val="97"/>
              </w:rPr>
              <w:t>(mm)</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4"/>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3" w:lineRule="exact"/>
              <w:jc w:val="right"/>
              <w:rPr>
                <w:rFonts w:ascii="Times New Roman" w:hAnsi="Times New Roman"/>
                <w:sz w:val="24"/>
                <w:szCs w:val="24"/>
              </w:rPr>
            </w:pPr>
            <w:r w:rsidRPr="00C57E42">
              <w:rPr>
                <w:rFonts w:ascii="Arial" w:hAnsi="Arial" w:cs="Arial"/>
                <w:sz w:val="24"/>
                <w:szCs w:val="24"/>
              </w:rPr>
              <w:t>700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3" w:lineRule="exact"/>
              <w:jc w:val="right"/>
              <w:rPr>
                <w:rFonts w:ascii="Times New Roman" w:hAnsi="Times New Roman"/>
                <w:sz w:val="24"/>
                <w:szCs w:val="24"/>
              </w:rPr>
            </w:pPr>
            <w:r w:rsidRPr="00C57E42">
              <w:rPr>
                <w:rFonts w:ascii="Arial" w:hAnsi="Arial" w:cs="Arial"/>
                <w:sz w:val="24"/>
                <w:szCs w:val="24"/>
              </w:rPr>
              <w:t>1500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44"/>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1"/>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600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900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44"/>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0"/>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600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1500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46"/>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4"/>
                <w:szCs w:val="4"/>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4"/>
                <w:szCs w:val="4"/>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70"/>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600</w:t>
            </w:r>
          </w:p>
        </w:tc>
        <w:tc>
          <w:tcPr>
            <w:tcW w:w="108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1000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70"/>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9" w:lineRule="exact"/>
              <w:jc w:val="right"/>
              <w:rPr>
                <w:rFonts w:ascii="Times New Roman" w:hAnsi="Times New Roman"/>
                <w:sz w:val="24"/>
                <w:szCs w:val="24"/>
              </w:rPr>
            </w:pPr>
            <w:r w:rsidRPr="00C57E42">
              <w:rPr>
                <w:rFonts w:ascii="Arial" w:hAnsi="Arial" w:cs="Arial"/>
                <w:sz w:val="24"/>
                <w:szCs w:val="24"/>
              </w:rPr>
              <w:t>500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9" w:lineRule="exact"/>
              <w:jc w:val="right"/>
              <w:rPr>
                <w:rFonts w:ascii="Times New Roman" w:hAnsi="Times New Roman"/>
                <w:sz w:val="24"/>
                <w:szCs w:val="24"/>
              </w:rPr>
            </w:pPr>
            <w:r w:rsidRPr="00C57E42">
              <w:rPr>
                <w:rFonts w:ascii="Arial" w:hAnsi="Arial" w:cs="Arial"/>
                <w:sz w:val="24"/>
                <w:szCs w:val="24"/>
              </w:rPr>
              <w:t>900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44"/>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3"/>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2" w:lineRule="exact"/>
              <w:jc w:val="right"/>
              <w:rPr>
                <w:rFonts w:ascii="Times New Roman" w:hAnsi="Times New Roman"/>
                <w:sz w:val="24"/>
                <w:szCs w:val="24"/>
              </w:rPr>
            </w:pPr>
            <w:r w:rsidRPr="00C57E42">
              <w:rPr>
                <w:rFonts w:ascii="Arial" w:hAnsi="Arial" w:cs="Arial"/>
                <w:sz w:val="24"/>
                <w:szCs w:val="24"/>
              </w:rPr>
              <w:t>700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2" w:lineRule="exact"/>
              <w:jc w:val="right"/>
              <w:rPr>
                <w:rFonts w:ascii="Times New Roman" w:hAnsi="Times New Roman"/>
                <w:sz w:val="24"/>
                <w:szCs w:val="24"/>
              </w:rPr>
            </w:pPr>
            <w:r w:rsidRPr="00C57E42">
              <w:rPr>
                <w:rFonts w:ascii="Arial" w:hAnsi="Arial" w:cs="Arial"/>
                <w:sz w:val="24"/>
                <w:szCs w:val="24"/>
              </w:rPr>
              <w:t>1200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44"/>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7"/>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600</w:t>
            </w:r>
          </w:p>
        </w:tc>
        <w:tc>
          <w:tcPr>
            <w:tcW w:w="108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1000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7"/>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6" w:lineRule="exact"/>
              <w:jc w:val="right"/>
              <w:rPr>
                <w:rFonts w:ascii="Times New Roman" w:hAnsi="Times New Roman"/>
                <w:sz w:val="24"/>
                <w:szCs w:val="24"/>
              </w:rPr>
            </w:pPr>
            <w:r w:rsidRPr="00C57E42">
              <w:rPr>
                <w:rFonts w:ascii="Arial" w:hAnsi="Arial" w:cs="Arial"/>
                <w:sz w:val="24"/>
                <w:szCs w:val="24"/>
              </w:rPr>
              <w:t>700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6" w:lineRule="exact"/>
              <w:jc w:val="right"/>
              <w:rPr>
                <w:rFonts w:ascii="Times New Roman" w:hAnsi="Times New Roman"/>
                <w:sz w:val="24"/>
                <w:szCs w:val="24"/>
              </w:rPr>
            </w:pPr>
            <w:r w:rsidRPr="00C57E42">
              <w:rPr>
                <w:rFonts w:ascii="Arial" w:hAnsi="Arial" w:cs="Arial"/>
                <w:sz w:val="24"/>
                <w:szCs w:val="24"/>
              </w:rPr>
              <w:t>1100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44"/>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0"/>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600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900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44"/>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3"/>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2" w:lineRule="exact"/>
              <w:jc w:val="right"/>
              <w:rPr>
                <w:rFonts w:ascii="Times New Roman" w:hAnsi="Times New Roman"/>
                <w:sz w:val="24"/>
                <w:szCs w:val="24"/>
              </w:rPr>
            </w:pPr>
            <w:r w:rsidRPr="00C57E42">
              <w:rPr>
                <w:rFonts w:ascii="Arial" w:hAnsi="Arial" w:cs="Arial"/>
                <w:sz w:val="24"/>
                <w:szCs w:val="24"/>
              </w:rPr>
              <w:t>700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2" w:lineRule="exact"/>
              <w:jc w:val="right"/>
              <w:rPr>
                <w:rFonts w:ascii="Times New Roman" w:hAnsi="Times New Roman"/>
                <w:sz w:val="24"/>
                <w:szCs w:val="24"/>
              </w:rPr>
            </w:pPr>
            <w:r w:rsidRPr="00C57E42">
              <w:rPr>
                <w:rFonts w:ascii="Arial" w:hAnsi="Arial" w:cs="Arial"/>
                <w:sz w:val="24"/>
                <w:szCs w:val="24"/>
              </w:rPr>
              <w:t>1400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44"/>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0"/>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700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1100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44"/>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3"/>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700</w:t>
            </w:r>
          </w:p>
        </w:tc>
        <w:tc>
          <w:tcPr>
            <w:tcW w:w="108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1000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5"/>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4" w:lineRule="exact"/>
              <w:jc w:val="right"/>
              <w:rPr>
                <w:rFonts w:ascii="Times New Roman" w:hAnsi="Times New Roman"/>
                <w:sz w:val="24"/>
                <w:szCs w:val="24"/>
              </w:rPr>
            </w:pPr>
            <w:r w:rsidRPr="00C57E42">
              <w:rPr>
                <w:rFonts w:ascii="Arial" w:hAnsi="Arial" w:cs="Arial"/>
                <w:sz w:val="24"/>
                <w:szCs w:val="24"/>
              </w:rPr>
              <w:t>600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4" w:lineRule="exact"/>
              <w:jc w:val="right"/>
              <w:rPr>
                <w:rFonts w:ascii="Times New Roman" w:hAnsi="Times New Roman"/>
                <w:sz w:val="24"/>
                <w:szCs w:val="24"/>
              </w:rPr>
            </w:pPr>
            <w:r w:rsidRPr="00C57E42">
              <w:rPr>
                <w:rFonts w:ascii="Arial" w:hAnsi="Arial" w:cs="Arial"/>
                <w:sz w:val="24"/>
                <w:szCs w:val="24"/>
              </w:rPr>
              <w:t>1200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44"/>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0"/>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600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1150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81"/>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3"/>
        </w:trPr>
        <w:tc>
          <w:tcPr>
            <w:tcW w:w="1180" w:type="dxa"/>
            <w:gridSpan w:val="2"/>
            <w:tcBorders>
              <w:top w:val="nil"/>
              <w:left w:val="single" w:sz="8" w:space="0" w:color="auto"/>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700</w:t>
            </w:r>
          </w:p>
        </w:tc>
        <w:tc>
          <w:tcPr>
            <w:tcW w:w="108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60" w:lineRule="exact"/>
              <w:jc w:val="right"/>
              <w:rPr>
                <w:rFonts w:ascii="Times New Roman" w:hAnsi="Times New Roman"/>
                <w:sz w:val="24"/>
                <w:szCs w:val="24"/>
              </w:rPr>
            </w:pPr>
            <w:r w:rsidRPr="00C57E42">
              <w:rPr>
                <w:rFonts w:ascii="Arial" w:hAnsi="Arial" w:cs="Arial"/>
                <w:sz w:val="24"/>
                <w:szCs w:val="24"/>
              </w:rPr>
              <w:t>1200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63"/>
        </w:trPr>
        <w:tc>
          <w:tcPr>
            <w:tcW w:w="1180" w:type="dxa"/>
            <w:gridSpan w:val="2"/>
            <w:tcBorders>
              <w:top w:val="nil"/>
              <w:left w:val="single" w:sz="8" w:space="0" w:color="auto"/>
              <w:bottom w:val="nil"/>
              <w:right w:val="single" w:sz="8" w:space="0" w:color="auto"/>
            </w:tcBorders>
            <w:vAlign w:val="bottom"/>
          </w:tcPr>
          <w:p w:rsidR="00FA4C13" w:rsidRPr="00C57E42" w:rsidRDefault="00A803D0">
            <w:pPr>
              <w:widowControl w:val="0"/>
              <w:autoSpaceDE w:val="0"/>
              <w:autoSpaceDN w:val="0"/>
              <w:adjustRightInd w:val="0"/>
              <w:spacing w:after="0" w:line="262" w:lineRule="exact"/>
              <w:jc w:val="right"/>
              <w:rPr>
                <w:rFonts w:ascii="Times New Roman" w:hAnsi="Times New Roman"/>
                <w:sz w:val="24"/>
                <w:szCs w:val="24"/>
              </w:rPr>
            </w:pPr>
            <w:r w:rsidRPr="00C57E42">
              <w:rPr>
                <w:rFonts w:ascii="Arial" w:hAnsi="Arial" w:cs="Arial"/>
                <w:sz w:val="24"/>
                <w:szCs w:val="24"/>
              </w:rPr>
              <w:t>600</w:t>
            </w:r>
          </w:p>
        </w:tc>
        <w:tc>
          <w:tcPr>
            <w:tcW w:w="108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62" w:lineRule="exact"/>
              <w:jc w:val="right"/>
              <w:rPr>
                <w:rFonts w:ascii="Times New Roman" w:hAnsi="Times New Roman"/>
                <w:sz w:val="24"/>
                <w:szCs w:val="24"/>
              </w:rPr>
            </w:pPr>
            <w:r w:rsidRPr="00C57E42">
              <w:rPr>
                <w:rFonts w:ascii="Arial" w:hAnsi="Arial" w:cs="Arial"/>
                <w:sz w:val="24"/>
                <w:szCs w:val="24"/>
              </w:rPr>
              <w:t>900</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137"/>
        </w:trPr>
        <w:tc>
          <w:tcPr>
            <w:tcW w:w="60" w:type="dxa"/>
            <w:tcBorders>
              <w:top w:val="nil"/>
              <w:left w:val="single" w:sz="8" w:space="0" w:color="auto"/>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1"/>
                <w:szCs w:val="11"/>
              </w:rPr>
            </w:pPr>
          </w:p>
        </w:tc>
        <w:tc>
          <w:tcPr>
            <w:tcW w:w="112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1"/>
                <w:szCs w:val="11"/>
              </w:rPr>
            </w:pPr>
          </w:p>
        </w:tc>
        <w:tc>
          <w:tcPr>
            <w:tcW w:w="10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1"/>
                <w:szCs w:val="11"/>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bl>
    <w:p w:rsidR="00FA4C13" w:rsidRDefault="00A803D0">
      <w:pPr>
        <w:widowControl w:val="0"/>
        <w:autoSpaceDE w:val="0"/>
        <w:autoSpaceDN w:val="0"/>
        <w:adjustRightInd w:val="0"/>
        <w:spacing w:after="0" w:line="225" w:lineRule="exact"/>
        <w:rPr>
          <w:rFonts w:ascii="Times New Roman" w:hAnsi="Times New Roman"/>
          <w:sz w:val="24"/>
          <w:szCs w:val="24"/>
        </w:rPr>
      </w:pPr>
      <w:r>
        <w:rPr>
          <w:rFonts w:ascii="Times New Roman" w:hAnsi="Times New Roman"/>
          <w:sz w:val="24"/>
          <w:szCs w:val="24"/>
        </w:rPr>
        <w:br w:type="column"/>
      </w:r>
    </w:p>
    <w:p w:rsidR="00FA4C13" w:rsidRDefault="00A803D0">
      <w:pPr>
        <w:widowControl w:val="0"/>
        <w:autoSpaceDE w:val="0"/>
        <w:autoSpaceDN w:val="0"/>
        <w:adjustRightInd w:val="0"/>
        <w:spacing w:after="0" w:line="240" w:lineRule="auto"/>
        <w:ind w:left="120"/>
        <w:rPr>
          <w:rFonts w:ascii="Times New Roman" w:hAnsi="Times New Roman"/>
          <w:sz w:val="24"/>
          <w:szCs w:val="24"/>
        </w:rPr>
      </w:pPr>
      <w:r>
        <w:rPr>
          <w:rFonts w:ascii="Arial" w:hAnsi="Arial" w:cs="Arial"/>
        </w:rPr>
        <w:t>Limita de</w:t>
      </w:r>
    </w:p>
    <w:p w:rsidR="00FA4C13" w:rsidRDefault="00FA4C13">
      <w:pPr>
        <w:widowControl w:val="0"/>
        <w:autoSpaceDE w:val="0"/>
        <w:autoSpaceDN w:val="0"/>
        <w:adjustRightInd w:val="0"/>
        <w:spacing w:after="0" w:line="1" w:lineRule="exact"/>
        <w:rPr>
          <w:rFonts w:ascii="Times New Roman" w:hAnsi="Times New Roman"/>
          <w:sz w:val="24"/>
          <w:szCs w:val="24"/>
        </w:rPr>
      </w:pPr>
    </w:p>
    <w:p w:rsidR="00FA4C13" w:rsidRDefault="00A803D0">
      <w:pPr>
        <w:widowControl w:val="0"/>
        <w:autoSpaceDE w:val="0"/>
        <w:autoSpaceDN w:val="0"/>
        <w:adjustRightInd w:val="0"/>
        <w:spacing w:after="0" w:line="240" w:lineRule="auto"/>
        <w:rPr>
          <w:rFonts w:ascii="Times New Roman" w:hAnsi="Times New Roman"/>
          <w:sz w:val="24"/>
          <w:szCs w:val="24"/>
        </w:rPr>
      </w:pPr>
      <w:proofErr w:type="gramStart"/>
      <w:r>
        <w:rPr>
          <w:rFonts w:ascii="Arial" w:hAnsi="Arial" w:cs="Arial"/>
        </w:rPr>
        <w:t>rezistență</w:t>
      </w:r>
      <w:proofErr w:type="gramEnd"/>
      <w:r>
        <w:rPr>
          <w:rFonts w:ascii="Arial" w:hAnsi="Arial" w:cs="Arial"/>
        </w:rPr>
        <w:t xml:space="preserve"> a</w:t>
      </w:r>
    </w:p>
    <w:p w:rsidR="00FA4C13" w:rsidRDefault="00A803D0">
      <w:pPr>
        <w:widowControl w:val="0"/>
        <w:autoSpaceDE w:val="0"/>
        <w:autoSpaceDN w:val="0"/>
        <w:adjustRightInd w:val="0"/>
        <w:spacing w:after="0" w:line="239" w:lineRule="auto"/>
        <w:ind w:left="40"/>
        <w:rPr>
          <w:rFonts w:ascii="Times New Roman" w:hAnsi="Times New Roman"/>
          <w:sz w:val="24"/>
          <w:szCs w:val="24"/>
        </w:rPr>
      </w:pPr>
      <w:proofErr w:type="gramStart"/>
      <w:r>
        <w:rPr>
          <w:rFonts w:ascii="Arial" w:hAnsi="Arial" w:cs="Arial"/>
        </w:rPr>
        <w:t>plantelor</w:t>
      </w:r>
      <w:proofErr w:type="gramEnd"/>
      <w:r>
        <w:rPr>
          <w:rFonts w:ascii="Arial" w:hAnsi="Arial" w:cs="Arial"/>
        </w:rPr>
        <w:t xml:space="preserve"> la</w:t>
      </w:r>
    </w:p>
    <w:p w:rsidR="00FA4C13" w:rsidRDefault="00FA4C13">
      <w:pPr>
        <w:widowControl w:val="0"/>
        <w:autoSpaceDE w:val="0"/>
        <w:autoSpaceDN w:val="0"/>
        <w:adjustRightInd w:val="0"/>
        <w:spacing w:after="0" w:line="2"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280"/>
        <w:rPr>
          <w:rFonts w:ascii="Times New Roman" w:hAnsi="Times New Roman"/>
          <w:sz w:val="24"/>
          <w:szCs w:val="24"/>
        </w:rPr>
      </w:pPr>
      <w:proofErr w:type="gramStart"/>
      <w:r>
        <w:rPr>
          <w:rFonts w:ascii="Arial" w:hAnsi="Arial" w:cs="Arial"/>
        </w:rPr>
        <w:t>geruri</w:t>
      </w:r>
      <w:proofErr w:type="gramEnd"/>
    </w:p>
    <w:p w:rsidR="00FA4C13" w:rsidRDefault="00A803D0">
      <w:pPr>
        <w:widowControl w:val="0"/>
        <w:autoSpaceDE w:val="0"/>
        <w:autoSpaceDN w:val="0"/>
        <w:adjustRightInd w:val="0"/>
        <w:spacing w:after="0" w:line="239" w:lineRule="auto"/>
        <w:ind w:left="380"/>
        <w:rPr>
          <w:rFonts w:ascii="Times New Roman" w:hAnsi="Times New Roman"/>
          <w:sz w:val="24"/>
          <w:szCs w:val="24"/>
        </w:rPr>
      </w:pPr>
      <w:r>
        <w:rPr>
          <w:rFonts w:ascii="Arial" w:hAnsi="Arial" w:cs="Arial"/>
        </w:rPr>
        <w:t>(°C)</w:t>
      </w:r>
    </w:p>
    <w:p w:rsidR="00FA4C13" w:rsidRDefault="00FA4C13">
      <w:pPr>
        <w:widowControl w:val="0"/>
        <w:autoSpaceDE w:val="0"/>
        <w:autoSpaceDN w:val="0"/>
        <w:adjustRightInd w:val="0"/>
        <w:spacing w:after="0" w:line="9"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-36</w:t>
      </w:r>
    </w:p>
    <w:p w:rsidR="00FA4C13" w:rsidRDefault="00FA4C13">
      <w:pPr>
        <w:widowControl w:val="0"/>
        <w:autoSpaceDE w:val="0"/>
        <w:autoSpaceDN w:val="0"/>
        <w:adjustRightInd w:val="0"/>
        <w:spacing w:after="0" w:line="49"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-28</w:t>
      </w:r>
    </w:p>
    <w:p w:rsidR="00FA4C13" w:rsidRDefault="00FA4C13">
      <w:pPr>
        <w:widowControl w:val="0"/>
        <w:autoSpaceDE w:val="0"/>
        <w:autoSpaceDN w:val="0"/>
        <w:adjustRightInd w:val="0"/>
        <w:spacing w:after="0" w:line="48"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-26</w:t>
      </w:r>
    </w:p>
    <w:p w:rsidR="00FA4C13" w:rsidRDefault="00FA4C13">
      <w:pPr>
        <w:widowControl w:val="0"/>
        <w:autoSpaceDE w:val="0"/>
        <w:autoSpaceDN w:val="0"/>
        <w:adjustRightInd w:val="0"/>
        <w:spacing w:after="0" w:line="50"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-35</w:t>
      </w:r>
    </w:p>
    <w:p w:rsidR="00FA4C13" w:rsidRDefault="00FA4C13">
      <w:pPr>
        <w:widowControl w:val="0"/>
        <w:autoSpaceDE w:val="0"/>
        <w:autoSpaceDN w:val="0"/>
        <w:adjustRightInd w:val="0"/>
        <w:spacing w:after="0" w:line="24"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-30</w:t>
      </w:r>
    </w:p>
    <w:p w:rsidR="00FA4C13" w:rsidRDefault="00FA4C13">
      <w:pPr>
        <w:widowControl w:val="0"/>
        <w:autoSpaceDE w:val="0"/>
        <w:autoSpaceDN w:val="0"/>
        <w:adjustRightInd w:val="0"/>
        <w:spacing w:after="0" w:line="50"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-29</w:t>
      </w:r>
    </w:p>
    <w:p w:rsidR="00FA4C13" w:rsidRDefault="00FA4C13">
      <w:pPr>
        <w:widowControl w:val="0"/>
        <w:autoSpaceDE w:val="0"/>
        <w:autoSpaceDN w:val="0"/>
        <w:adjustRightInd w:val="0"/>
        <w:spacing w:after="0" w:line="48"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-25</w:t>
      </w:r>
    </w:p>
    <w:p w:rsidR="00FA4C13" w:rsidRDefault="00FA4C13">
      <w:pPr>
        <w:widowControl w:val="0"/>
        <w:autoSpaceDE w:val="0"/>
        <w:autoSpaceDN w:val="0"/>
        <w:adjustRightInd w:val="0"/>
        <w:spacing w:after="0" w:line="17"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-24</w:t>
      </w:r>
    </w:p>
    <w:p w:rsidR="00FA4C13" w:rsidRDefault="00FA4C13">
      <w:pPr>
        <w:widowControl w:val="0"/>
        <w:autoSpaceDE w:val="0"/>
        <w:autoSpaceDN w:val="0"/>
        <w:adjustRightInd w:val="0"/>
        <w:spacing w:after="0" w:line="48"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-22</w:t>
      </w: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-26</w:t>
      </w:r>
    </w:p>
    <w:p w:rsidR="00FA4C13" w:rsidRDefault="00FA4C13">
      <w:pPr>
        <w:widowControl w:val="0"/>
        <w:autoSpaceDE w:val="0"/>
        <w:autoSpaceDN w:val="0"/>
        <w:adjustRightInd w:val="0"/>
        <w:spacing w:after="0" w:line="48"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-28</w:t>
      </w:r>
    </w:p>
    <w:p w:rsidR="00FA4C13" w:rsidRDefault="00FA4C13">
      <w:pPr>
        <w:widowControl w:val="0"/>
        <w:autoSpaceDE w:val="0"/>
        <w:autoSpaceDN w:val="0"/>
        <w:adjustRightInd w:val="0"/>
        <w:spacing w:after="0" w:line="48"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-28</w:t>
      </w:r>
    </w:p>
    <w:p w:rsidR="00FA4C13" w:rsidRDefault="00FA4C13">
      <w:pPr>
        <w:widowControl w:val="0"/>
        <w:autoSpaceDE w:val="0"/>
        <w:autoSpaceDN w:val="0"/>
        <w:adjustRightInd w:val="0"/>
        <w:spacing w:after="0" w:line="12"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-25</w:t>
      </w:r>
    </w:p>
    <w:p w:rsidR="00FA4C13" w:rsidRDefault="00FA4C13">
      <w:pPr>
        <w:widowControl w:val="0"/>
        <w:autoSpaceDE w:val="0"/>
        <w:autoSpaceDN w:val="0"/>
        <w:adjustRightInd w:val="0"/>
        <w:spacing w:after="0" w:line="48"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-18</w:t>
      </w:r>
    </w:p>
    <w:p w:rsidR="00FA4C13" w:rsidRDefault="00FA4C13">
      <w:pPr>
        <w:widowControl w:val="0"/>
        <w:autoSpaceDE w:val="0"/>
        <w:autoSpaceDN w:val="0"/>
        <w:adjustRightInd w:val="0"/>
        <w:spacing w:after="0" w:line="286"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-36</w:t>
      </w:r>
    </w:p>
    <w:p w:rsidR="00FA4C13" w:rsidRDefault="00FA4C13">
      <w:pPr>
        <w:widowControl w:val="0"/>
        <w:autoSpaceDE w:val="0"/>
        <w:autoSpaceDN w:val="0"/>
        <w:adjustRightInd w:val="0"/>
        <w:spacing w:after="0" w:line="10"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400"/>
        <w:rPr>
          <w:rFonts w:ascii="Times New Roman" w:hAnsi="Times New Roman"/>
          <w:sz w:val="24"/>
          <w:szCs w:val="24"/>
        </w:rPr>
      </w:pPr>
      <w:r>
        <w:rPr>
          <w:rFonts w:ascii="Arial" w:hAnsi="Arial" w:cs="Arial"/>
          <w:sz w:val="24"/>
          <w:szCs w:val="24"/>
        </w:rPr>
        <w:t>-26</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type w:val="continuous"/>
          <w:pgSz w:w="16841" w:h="11906" w:orient="landscape"/>
          <w:pgMar w:top="1440" w:right="1280" w:bottom="528" w:left="1080" w:header="720" w:footer="720" w:gutter="0"/>
          <w:cols w:num="5" w:space="220" w:equalWidth="0">
            <w:col w:w="2460" w:space="20"/>
            <w:col w:w="2680" w:space="0"/>
            <w:col w:w="5700" w:space="20"/>
            <w:col w:w="2240" w:space="220"/>
            <w:col w:w="1140"/>
          </w:cols>
          <w:noEndnote/>
        </w:sect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74" w:lineRule="exact"/>
        <w:rPr>
          <w:rFonts w:ascii="Times New Roman" w:hAnsi="Times New Roman"/>
          <w:sz w:val="24"/>
          <w:szCs w:val="24"/>
        </w:rPr>
      </w:pPr>
    </w:p>
    <w:p w:rsidR="00FA4C13" w:rsidRDefault="00A803D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6</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type w:val="continuous"/>
          <w:pgSz w:w="16841" w:h="11906" w:orient="landscape"/>
          <w:pgMar w:top="1440" w:right="1140" w:bottom="528" w:left="15600" w:header="720" w:footer="720" w:gutter="0"/>
          <w:cols w:space="220" w:equalWidth="0">
            <w:col w:w="100" w:space="20"/>
          </w:cols>
          <w:noEndnote/>
        </w:sectPr>
      </w:pPr>
    </w:p>
    <w:p w:rsidR="00FA4C13" w:rsidRDefault="00A803D0">
      <w:pPr>
        <w:widowControl w:val="0"/>
        <w:overflowPunct w:val="0"/>
        <w:autoSpaceDE w:val="0"/>
        <w:autoSpaceDN w:val="0"/>
        <w:adjustRightInd w:val="0"/>
        <w:spacing w:after="0" w:line="225" w:lineRule="auto"/>
        <w:ind w:firstLine="708"/>
        <w:jc w:val="both"/>
        <w:rPr>
          <w:rFonts w:ascii="Times New Roman" w:hAnsi="Times New Roman"/>
          <w:sz w:val="24"/>
          <w:szCs w:val="24"/>
        </w:rPr>
      </w:pPr>
      <w:bookmarkStart w:id="6" w:name="page13"/>
      <w:bookmarkEnd w:id="6"/>
      <w:r>
        <w:rPr>
          <w:rFonts w:ascii="Arial" w:hAnsi="Arial" w:cs="Arial"/>
          <w:b/>
          <w:bCs/>
          <w:sz w:val="24"/>
          <w:szCs w:val="24"/>
          <w:u w:val="single"/>
        </w:rPr>
        <w:lastRenderedPageBreak/>
        <w:t>1.</w:t>
      </w:r>
      <w:r>
        <w:rPr>
          <w:rFonts w:ascii="Arial" w:hAnsi="Arial" w:cs="Arial"/>
          <w:b/>
          <w:bCs/>
          <w:sz w:val="24"/>
          <w:szCs w:val="24"/>
        </w:rPr>
        <w:t xml:space="preserve"> </w:t>
      </w:r>
      <w:r>
        <w:rPr>
          <w:rFonts w:ascii="Arial" w:hAnsi="Arial" w:cs="Arial"/>
          <w:b/>
          <w:bCs/>
          <w:sz w:val="24"/>
          <w:szCs w:val="24"/>
          <w:u w:val="single"/>
        </w:rPr>
        <w:t>Stabilirea gradului de favorabilitate termică</w:t>
      </w:r>
      <w:r>
        <w:rPr>
          <w:rFonts w:ascii="Arial" w:hAnsi="Arial" w:cs="Arial"/>
          <w:b/>
          <w:bCs/>
          <w:sz w:val="24"/>
          <w:szCs w:val="24"/>
        </w:rPr>
        <w:t xml:space="preserve"> </w:t>
      </w:r>
      <w:r>
        <w:rPr>
          <w:rFonts w:ascii="Arial" w:hAnsi="Arial" w:cs="Arial"/>
          <w:sz w:val="24"/>
          <w:szCs w:val="24"/>
        </w:rPr>
        <w:t>a speciilor pomicole și de</w:t>
      </w:r>
      <w:r>
        <w:rPr>
          <w:rFonts w:ascii="Arial" w:hAnsi="Arial" w:cs="Arial"/>
          <w:b/>
          <w:bCs/>
          <w:sz w:val="24"/>
          <w:szCs w:val="24"/>
        </w:rPr>
        <w:t xml:space="preserve"> </w:t>
      </w:r>
      <w:r>
        <w:rPr>
          <w:rFonts w:ascii="Arial" w:hAnsi="Arial" w:cs="Arial"/>
          <w:sz w:val="24"/>
          <w:szCs w:val="24"/>
        </w:rPr>
        <w:t>arbuști fructiferi s-</w:t>
      </w:r>
      <w:proofErr w:type="gramStart"/>
      <w:r>
        <w:rPr>
          <w:rFonts w:ascii="Arial" w:hAnsi="Arial" w:cs="Arial"/>
          <w:sz w:val="24"/>
          <w:szCs w:val="24"/>
        </w:rPr>
        <w:t>a</w:t>
      </w:r>
      <w:proofErr w:type="gramEnd"/>
      <w:r>
        <w:rPr>
          <w:rFonts w:ascii="Arial" w:hAnsi="Arial" w:cs="Arial"/>
          <w:sz w:val="24"/>
          <w:szCs w:val="24"/>
        </w:rPr>
        <w:t xml:space="preserve"> efectuat după metodologia care va fi descrisă în continuare şi care utilizează ora ca pas de timp pentru analiză.</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firstLine="708"/>
        <w:jc w:val="both"/>
        <w:rPr>
          <w:rFonts w:ascii="Times New Roman" w:hAnsi="Times New Roman"/>
          <w:sz w:val="24"/>
          <w:szCs w:val="24"/>
        </w:rPr>
      </w:pPr>
      <w:r>
        <w:rPr>
          <w:rFonts w:ascii="Arial" w:hAnsi="Arial" w:cs="Arial"/>
          <w:sz w:val="24"/>
          <w:szCs w:val="24"/>
        </w:rPr>
        <w:t>În sinteză, au fost folosite 366 de valori zilnice, medii multianuale ale următorilor parametri ai temperaturii aerului: medii cu probabilitatea de realizare de</w:t>
      </w:r>
    </w:p>
    <w:p w:rsidR="00FA4C13" w:rsidRDefault="00FA4C13">
      <w:pPr>
        <w:widowControl w:val="0"/>
        <w:autoSpaceDE w:val="0"/>
        <w:autoSpaceDN w:val="0"/>
        <w:adjustRightInd w:val="0"/>
        <w:spacing w:after="0" w:line="5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6" w:lineRule="auto"/>
        <w:jc w:val="both"/>
        <w:rPr>
          <w:rFonts w:ascii="Times New Roman" w:hAnsi="Times New Roman"/>
          <w:sz w:val="24"/>
          <w:szCs w:val="24"/>
        </w:rPr>
      </w:pPr>
      <w:r>
        <w:rPr>
          <w:rFonts w:ascii="Arial" w:hAnsi="Arial" w:cs="Arial"/>
          <w:sz w:val="24"/>
          <w:szCs w:val="24"/>
        </w:rPr>
        <w:t xml:space="preserve">50%, minime cu probabilitatea de realizare de 25% și maxime cu probabilitatea de realizare de 75% (pentru calculul probabilităților s-a utilizat legea normală a distribuției valorilor, după acceptarea normalității prin testul Shapiro – Wilk). </w:t>
      </w:r>
      <w:proofErr w:type="gramStart"/>
      <w:r>
        <w:rPr>
          <w:rFonts w:ascii="Arial" w:hAnsi="Arial" w:cs="Arial"/>
          <w:sz w:val="24"/>
          <w:szCs w:val="24"/>
        </w:rPr>
        <w:t>Aceste valori s-au transformat în temperaturi orare utilizând funcții sinusoidale.</w:t>
      </w:r>
      <w:proofErr w:type="gramEnd"/>
      <w:r>
        <w:rPr>
          <w:rFonts w:ascii="Arial" w:hAnsi="Arial" w:cs="Arial"/>
          <w:sz w:val="24"/>
          <w:szCs w:val="24"/>
        </w:rPr>
        <w:t xml:space="preserve"> </w:t>
      </w:r>
      <w:proofErr w:type="gramStart"/>
      <w:r>
        <w:rPr>
          <w:rFonts w:ascii="Arial" w:hAnsi="Arial" w:cs="Arial"/>
          <w:sz w:val="24"/>
          <w:szCs w:val="24"/>
        </w:rPr>
        <w:t>Se ştie că pomii se află în interacţiune continuă cu temperatura momentană, şi nu cu cea medie zilnică.</w:t>
      </w:r>
      <w:proofErr w:type="gramEnd"/>
      <w:r>
        <w:rPr>
          <w:rFonts w:ascii="Arial" w:hAnsi="Arial" w:cs="Arial"/>
          <w:sz w:val="24"/>
          <w:szCs w:val="24"/>
        </w:rPr>
        <w:t xml:space="preserve"> Se impunea, deci, alegerea unui pas de timp (ora) şi a unor funcţii care </w:t>
      </w:r>
      <w:proofErr w:type="gramStart"/>
      <w:r>
        <w:rPr>
          <w:rFonts w:ascii="Arial" w:hAnsi="Arial" w:cs="Arial"/>
          <w:sz w:val="24"/>
          <w:szCs w:val="24"/>
        </w:rPr>
        <w:t>să</w:t>
      </w:r>
      <w:proofErr w:type="gramEnd"/>
      <w:r>
        <w:rPr>
          <w:rFonts w:ascii="Arial" w:hAnsi="Arial" w:cs="Arial"/>
          <w:sz w:val="24"/>
          <w:szCs w:val="24"/>
        </w:rPr>
        <w:t xml:space="preserve"> transforme valorile termice minime, maxime şi medii ale aerului amintite mai sus, provenite din reţeaua meteorologică, în valori orare. Precizia transformării temperaturilor medii zilnice, maxime cu probabilitatea de 75% și minime cu probabilitatea de 25%, folosite în model, a fost cu atât mai ridicată, cu cât s-au respectat cu rigurozitate cele trei repere termice măsurate și utilizate ca date de intrare în modelul cu funcții sinusoidale.</w:t>
      </w:r>
    </w:p>
    <w:p w:rsidR="00FA4C13" w:rsidRDefault="00FA4C13">
      <w:pPr>
        <w:widowControl w:val="0"/>
        <w:autoSpaceDE w:val="0"/>
        <w:autoSpaceDN w:val="0"/>
        <w:adjustRightInd w:val="0"/>
        <w:spacing w:after="0" w:line="56"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4" w:lineRule="auto"/>
        <w:ind w:firstLine="708"/>
        <w:jc w:val="both"/>
        <w:rPr>
          <w:rFonts w:ascii="Times New Roman" w:hAnsi="Times New Roman"/>
          <w:sz w:val="24"/>
          <w:szCs w:val="24"/>
        </w:rPr>
      </w:pPr>
      <w:r>
        <w:rPr>
          <w:rFonts w:ascii="Arial" w:hAnsi="Arial" w:cs="Arial"/>
          <w:sz w:val="24"/>
          <w:szCs w:val="24"/>
        </w:rPr>
        <w:t xml:space="preserve">Majoritatea funcţiilor sinusoidale folosite curent în cadrul programelor de simulare la ora actuală (recomandate de Witt şi Goudriaan, 1978; Seem </w:t>
      </w:r>
      <w:r>
        <w:rPr>
          <w:rFonts w:ascii="Arial" w:hAnsi="Arial" w:cs="Arial"/>
          <w:i/>
          <w:iCs/>
          <w:sz w:val="24"/>
          <w:szCs w:val="24"/>
        </w:rPr>
        <w:t>et al</w:t>
      </w:r>
      <w:r>
        <w:rPr>
          <w:rFonts w:ascii="Arial" w:hAnsi="Arial" w:cs="Arial"/>
          <w:sz w:val="24"/>
          <w:szCs w:val="24"/>
        </w:rPr>
        <w:t xml:space="preserve">., 1986; Anderson şi Richardson, 1987, citaţi de Mariando </w:t>
      </w:r>
      <w:r>
        <w:rPr>
          <w:rFonts w:ascii="Arial" w:hAnsi="Arial" w:cs="Arial"/>
          <w:i/>
          <w:iCs/>
          <w:sz w:val="24"/>
          <w:szCs w:val="24"/>
        </w:rPr>
        <w:t>et al</w:t>
      </w:r>
      <w:r>
        <w:rPr>
          <w:rFonts w:ascii="Arial" w:hAnsi="Arial" w:cs="Arial"/>
          <w:sz w:val="24"/>
          <w:szCs w:val="24"/>
        </w:rPr>
        <w:t>., 1998; Goudriaan şi van Laar,</w:t>
      </w:r>
    </w:p>
    <w:p w:rsidR="00FA4C13" w:rsidRDefault="00FA4C13">
      <w:pPr>
        <w:widowControl w:val="0"/>
        <w:autoSpaceDE w:val="0"/>
        <w:autoSpaceDN w:val="0"/>
        <w:adjustRightInd w:val="0"/>
        <w:spacing w:after="0" w:line="55"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5" w:lineRule="auto"/>
        <w:jc w:val="both"/>
        <w:rPr>
          <w:rFonts w:ascii="Times New Roman" w:hAnsi="Times New Roman"/>
          <w:sz w:val="24"/>
          <w:szCs w:val="24"/>
        </w:rPr>
      </w:pPr>
      <w:r>
        <w:rPr>
          <w:rFonts w:ascii="Arial" w:hAnsi="Arial" w:cs="Arial"/>
          <w:sz w:val="24"/>
          <w:szCs w:val="24"/>
        </w:rPr>
        <w:t>1994) au ca date de intrare fie temperatura medie şi amplitudinea, modificând prin valorile generate de simulator temperaturile extreme, fie numai temperaturile extreme, modificând în acest fel media. În cazul de faţă, s-a alcătuit un set de funcţii sinusoidale originale, care, pentru a nu genera abateri semnificative între temperatura medie a aerului, aşa cum este ea înregistrată de toate staţiile meteorologice din ţară şi media valorilor orare calculate cu ajutorul simulatorului, modifică numărul orelor din zi cu temperaturi care depăşesc media sau se află sub această valoare. În acest fel, se respectă cele trei repere termice zilnice intrate în calcul, iar media valorilor orare generate de simulator nu se abate de la media</w:t>
      </w:r>
    </w:p>
    <w:p w:rsidR="00FA4C13" w:rsidRDefault="00FA4C13">
      <w:pPr>
        <w:widowControl w:val="0"/>
        <w:autoSpaceDE w:val="0"/>
        <w:autoSpaceDN w:val="0"/>
        <w:adjustRightInd w:val="0"/>
        <w:spacing w:after="0" w:line="7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5" w:lineRule="auto"/>
        <w:jc w:val="both"/>
        <w:rPr>
          <w:rFonts w:ascii="Arial" w:hAnsi="Arial" w:cs="Arial"/>
          <w:sz w:val="24"/>
          <w:szCs w:val="24"/>
        </w:rPr>
      </w:pPr>
      <w:proofErr w:type="gramStart"/>
      <w:r>
        <w:rPr>
          <w:rFonts w:ascii="Arial" w:hAnsi="Arial" w:cs="Arial"/>
          <w:sz w:val="24"/>
          <w:szCs w:val="24"/>
        </w:rPr>
        <w:t>înregistrată</w:t>
      </w:r>
      <w:proofErr w:type="gramEnd"/>
      <w:r>
        <w:rPr>
          <w:rFonts w:ascii="Arial" w:hAnsi="Arial" w:cs="Arial"/>
          <w:sz w:val="24"/>
          <w:szCs w:val="24"/>
        </w:rPr>
        <w:t xml:space="preserve"> cu mai mult de ± 0,2</w:t>
      </w:r>
      <w:r>
        <w:rPr>
          <w:rFonts w:ascii="Symbol" w:hAnsi="Symbol" w:cs="Symbol"/>
          <w:sz w:val="24"/>
          <w:szCs w:val="24"/>
        </w:rPr>
        <w:t></w:t>
      </w:r>
      <w:r>
        <w:rPr>
          <w:rFonts w:ascii="Arial" w:hAnsi="Arial" w:cs="Arial"/>
          <w:sz w:val="24"/>
          <w:szCs w:val="24"/>
        </w:rPr>
        <w:t>C. Ecuaţiile care transformă temperaturile zilnice în valori orare, fără să respecte corespondenţa temporală dintre acestea şi momentul zilei (nefiind unul dintre obiectivele modelului), în ordinea în care sunt incluse în fișierele Microsoft Office EXCEL sunt următoarele:</w:t>
      </w:r>
    </w:p>
    <w:p w:rsidR="00FA4C13" w:rsidRPr="003C6AF2" w:rsidRDefault="003C6AF2">
      <w:pPr>
        <w:widowControl w:val="0"/>
        <w:autoSpaceDE w:val="0"/>
        <w:autoSpaceDN w:val="0"/>
        <w:adjustRightInd w:val="0"/>
        <w:spacing w:after="0" w:line="463" w:lineRule="exact"/>
        <w:ind w:left="3400"/>
        <w:rPr>
          <w:rFonts w:ascii="Times New Roman" w:hAnsi="Times New Roman"/>
          <w:sz w:val="24"/>
          <w:szCs w:val="24"/>
        </w:rPr>
      </w:pPr>
      <w:r>
        <w:rPr>
          <w:rFonts w:ascii="Cambria Math" w:hAnsi="Cambria Math" w:cs="Cambria Math"/>
          <w:sz w:val="20"/>
          <w:szCs w:val="20"/>
        </w:rPr>
        <w:t>24</w:t>
      </w:r>
      <w:proofErr w:type="gramStart"/>
      <w:r>
        <w:rPr>
          <w:rFonts w:ascii="Cambria Math" w:hAnsi="Cambria Math" w:cs="Cambria Math"/>
          <w:sz w:val="20"/>
          <w:szCs w:val="20"/>
        </w:rPr>
        <w:t>∙(</w:t>
      </w:r>
      <w:proofErr w:type="gramEnd"/>
      <w:r>
        <w:rPr>
          <w:rFonts w:ascii="Cambria Math" w:hAnsi="Cambria Math" w:cs="Cambria Math"/>
          <w:sz w:val="16"/>
          <w:szCs w:val="16"/>
        </w:rPr>
        <w:t>𝑚𝑒𝑑−𝑚𝑖𝑛/𝑚𝑎𝑥−𝑚𝑒𝑑</w:t>
      </w:r>
      <w:r>
        <w:rPr>
          <w:rFonts w:ascii="Cambria Math" w:hAnsi="Cambria Math" w:cs="Cambria Math"/>
          <w:sz w:val="20"/>
          <w:szCs w:val="20"/>
        </w:rPr>
        <w:t>)</w:t>
      </w:r>
    </w:p>
    <w:p w:rsidR="00FA4C13" w:rsidRPr="003C6AF2" w:rsidRDefault="00FA4C13">
      <w:pPr>
        <w:widowControl w:val="0"/>
        <w:autoSpaceDE w:val="0"/>
        <w:autoSpaceDN w:val="0"/>
        <w:adjustRightInd w:val="0"/>
        <w:spacing w:after="0" w:line="9" w:lineRule="exact"/>
        <w:rPr>
          <w:rFonts w:ascii="Times New Roman" w:hAnsi="Times New Roman"/>
          <w:sz w:val="24"/>
          <w:szCs w:val="24"/>
        </w:rPr>
      </w:pPr>
    </w:p>
    <w:p w:rsidR="00FA4C13" w:rsidRPr="003C6AF2" w:rsidRDefault="003C6AF2">
      <w:pPr>
        <w:widowControl w:val="0"/>
        <w:overflowPunct w:val="0"/>
        <w:autoSpaceDE w:val="0"/>
        <w:autoSpaceDN w:val="0"/>
        <w:adjustRightInd w:val="0"/>
        <w:spacing w:after="0" w:line="387" w:lineRule="exact"/>
        <w:ind w:left="3500" w:right="2480" w:hanging="845"/>
        <w:rPr>
          <w:rFonts w:ascii="Times New Roman" w:hAnsi="Times New Roman"/>
          <w:sz w:val="24"/>
          <w:szCs w:val="24"/>
        </w:rPr>
      </w:pPr>
      <w:r>
        <w:rPr>
          <w:rFonts w:ascii="Cambria Math" w:hAnsi="Cambria Math" w:cs="Cambria Math"/>
          <w:sz w:val="28"/>
          <w:szCs w:val="28"/>
        </w:rPr>
        <w:t/>
      </w:r>
      <w:proofErr w:type="gramStart"/>
      <w:r>
        <w:rPr>
          <w:rFonts w:ascii="Cambria Math" w:hAnsi="Cambria Math" w:cs="Cambria Math"/>
          <w:sz w:val="28"/>
          <w:szCs w:val="28"/>
        </w:rPr>
        <w:t>(</w:t>
      </w:r>
      <w:proofErr w:type="gramEnd"/>
      <w:r>
        <w:rPr>
          <w:rFonts w:ascii="Cambria Math" w:hAnsi="Cambria Math" w:cs="Cambria Math"/>
          <w:sz w:val="28"/>
          <w:szCs w:val="28"/>
        </w:rPr>
        <w:t>𝑧)</w:t>
      </w:r>
      <w:r w:rsidR="00A803D0" w:rsidRPr="003C6AF2">
        <w:rPr>
          <w:rFonts w:ascii="Cambria Math" w:hAnsi="Cambria Math" w:cs="Cambria Math"/>
          <w:sz w:val="24"/>
          <w:szCs w:val="24"/>
        </w:rPr>
        <w:t xml:space="preserve">= </w:t>
      </w:r>
      <w:r w:rsidR="00A803D0" w:rsidRPr="003C6AF2">
        <w:rPr>
          <w:rFonts w:ascii="Cambria Math" w:hAnsi="Cambria Math" w:cs="Cambria Math"/>
          <w:sz w:val="24"/>
          <w:szCs w:val="24"/>
          <w:vertAlign w:val="subscript"/>
        </w:rPr>
        <w:t>1+</w:t>
      </w:r>
      <w:r w:rsidR="00A803D0" w:rsidRPr="003C6AF2">
        <w:rPr>
          <w:rFonts w:ascii="Cambria Math" w:hAnsi="Cambria Math" w:cs="Cambria Math"/>
          <w:sz w:val="24"/>
          <w:szCs w:val="24"/>
        </w:rPr>
        <w:t xml:space="preserve"> </w:t>
      </w:r>
      <w:r>
        <w:rPr>
          <w:rFonts w:ascii="Cambria Math" w:hAnsi="Cambria Math" w:cs="Cambria Math"/>
          <w:sz w:val="20"/>
          <w:szCs w:val="20"/>
        </w:rPr>
        <w:t>(</w:t>
      </w:r>
      <w:r>
        <w:rPr>
          <w:rFonts w:ascii="Cambria Math" w:hAnsi="Cambria Math" w:cs="Cambria Math"/>
          <w:sz w:val="16"/>
          <w:szCs w:val="16"/>
        </w:rPr>
        <w:t>𝑚𝑒𝑑−𝑚𝑖𝑛/𝑚𝑎𝑥−𝑚𝑒𝑑</w:t>
      </w:r>
      <w:r>
        <w:rPr>
          <w:rFonts w:ascii="Cambria Math" w:hAnsi="Cambria Math" w:cs="Cambria Math"/>
          <w:sz w:val="20"/>
          <w:szCs w:val="20"/>
        </w:rPr>
        <w:t>)</w:t>
      </w:r>
      <w:r>
        <w:rPr>
          <w:rFonts w:ascii="Cambria Math" w:hAnsi="Cambria Math" w:cs="Cambria Math"/>
          <w:sz w:val="20"/>
          <w:szCs w:val="20"/>
        </w:rPr>
        <w:tab/>
      </w:r>
      <w:r>
        <w:rPr>
          <w:rFonts w:ascii="Cambria Math" w:hAnsi="Cambria Math" w:cs="Cambria Math"/>
          <w:sz w:val="20"/>
          <w:szCs w:val="20"/>
        </w:rPr>
        <w:tab/>
      </w:r>
    </w:p>
    <w:p w:rsidR="003C6AF2" w:rsidRDefault="003C6AF2" w:rsidP="003C6AF2">
      <w:pPr>
        <w:widowControl w:val="0"/>
        <w:autoSpaceDE w:val="0"/>
        <w:autoSpaceDN w:val="0"/>
        <w:adjustRightInd w:val="0"/>
        <w:spacing w:after="0" w:line="240" w:lineRule="auto"/>
        <w:rPr>
          <w:rFonts w:ascii="Times New Roman" w:hAnsi="Times New Roman"/>
          <w:sz w:val="24"/>
          <w:szCs w:val="24"/>
        </w:rPr>
      </w:pPr>
      <w:r>
        <w:rPr>
          <w:rFonts w:ascii="Arial" w:hAnsi="Arial" w:cs="Arial"/>
          <w:sz w:val="24"/>
          <w:szCs w:val="24"/>
        </w:rPr>
        <w:t>(4.1.)</w:t>
      </w:r>
    </w:p>
    <w:p w:rsidR="00FA4C13" w:rsidRPr="003C6AF2" w:rsidRDefault="00023213" w:rsidP="003C6AF2">
      <w:pPr>
        <w:widowControl w:val="0"/>
        <w:autoSpaceDE w:val="0"/>
        <w:autoSpaceDN w:val="0"/>
        <w:adjustRightInd w:val="0"/>
        <w:spacing w:after="0" w:line="186" w:lineRule="exact"/>
        <w:rPr>
          <w:rFonts w:ascii="Times New Roman" w:hAnsi="Times New Roman"/>
          <w:sz w:val="24"/>
          <w:szCs w:val="24"/>
        </w:rPr>
      </w:pPr>
      <w:r w:rsidRPr="003C6AF2">
        <w:rPr>
          <w:noProof/>
          <w:sz w:val="24"/>
          <w:szCs w:val="24"/>
        </w:rPr>
        <w:pict>
          <v:line id="_x0000_s1029" style="position:absolute;z-index:-45;mso-position-horizontal-relative:text;mso-position-vertical-relative:text" from="169.55pt,-10.35pt" to="236pt,-10.35pt" o:allowincell="f" strokeweight=".96pt"/>
        </w:pict>
      </w:r>
    </w:p>
    <w:p w:rsidR="00FA4C13" w:rsidRDefault="00FA4C13">
      <w:pPr>
        <w:widowControl w:val="0"/>
        <w:autoSpaceDE w:val="0"/>
        <w:autoSpaceDN w:val="0"/>
        <w:adjustRightInd w:val="0"/>
        <w:spacing w:after="0" w:line="84" w:lineRule="exact"/>
        <w:rPr>
          <w:rFonts w:ascii="Times New Roman" w:hAnsi="Times New Roman"/>
          <w:sz w:val="24"/>
          <w:szCs w:val="24"/>
        </w:rPr>
      </w:pPr>
    </w:p>
    <w:p w:rsidR="00FA4C13" w:rsidRDefault="00A803D0">
      <w:pPr>
        <w:widowControl w:val="0"/>
        <w:autoSpaceDE w:val="0"/>
        <w:autoSpaceDN w:val="0"/>
        <w:adjustRightInd w:val="0"/>
        <w:spacing w:after="0" w:line="240" w:lineRule="auto"/>
        <w:rPr>
          <w:rFonts w:ascii="Times New Roman" w:hAnsi="Times New Roman"/>
          <w:sz w:val="24"/>
          <w:szCs w:val="24"/>
        </w:rPr>
      </w:pPr>
      <w:proofErr w:type="gramStart"/>
      <w:r>
        <w:rPr>
          <w:rFonts w:ascii="Arial" w:hAnsi="Arial" w:cs="Arial"/>
          <w:sz w:val="24"/>
          <w:szCs w:val="24"/>
        </w:rPr>
        <w:t>unde</w:t>
      </w:r>
      <w:proofErr w:type="gramEnd"/>
      <w:r>
        <w:rPr>
          <w:rFonts w:ascii="Arial" w:hAnsi="Arial" w:cs="Arial"/>
          <w:sz w:val="24"/>
          <w:szCs w:val="24"/>
        </w:rPr>
        <w:t>:</w:t>
      </w: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9" w:lineRule="auto"/>
        <w:ind w:left="720" w:right="2460"/>
        <w:rPr>
          <w:rFonts w:ascii="Times New Roman" w:hAnsi="Times New Roman"/>
          <w:sz w:val="24"/>
          <w:szCs w:val="24"/>
        </w:rPr>
      </w:pPr>
      <w:proofErr w:type="gramStart"/>
      <w:r>
        <w:rPr>
          <w:rFonts w:ascii="Arial" w:hAnsi="Arial" w:cs="Arial"/>
          <w:sz w:val="24"/>
          <w:szCs w:val="24"/>
        </w:rPr>
        <w:t>n(</w:t>
      </w:r>
      <w:proofErr w:type="gramEnd"/>
      <w:r>
        <w:rPr>
          <w:rFonts w:ascii="Arial" w:hAnsi="Arial" w:cs="Arial"/>
          <w:sz w:val="24"/>
          <w:szCs w:val="24"/>
        </w:rPr>
        <w:t>z) - numărul orelor din zi cu temperaturi peste medie; med - temperatura medie zilnică (</w:t>
      </w:r>
      <w:r>
        <w:rPr>
          <w:rFonts w:ascii="Symbol" w:hAnsi="Symbol" w:cs="Symbol"/>
          <w:sz w:val="24"/>
          <w:szCs w:val="24"/>
        </w:rPr>
        <w:t></w:t>
      </w:r>
      <w:r>
        <w:rPr>
          <w:rFonts w:ascii="Arial" w:hAnsi="Arial" w:cs="Arial"/>
          <w:sz w:val="24"/>
          <w:szCs w:val="24"/>
        </w:rPr>
        <w:t>C);</w:t>
      </w:r>
    </w:p>
    <w:p w:rsidR="00FA4C13" w:rsidRDefault="00FA4C13">
      <w:pPr>
        <w:widowControl w:val="0"/>
        <w:autoSpaceDE w:val="0"/>
        <w:autoSpaceDN w:val="0"/>
        <w:adjustRightInd w:val="0"/>
        <w:spacing w:after="0" w:line="68"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1" w:lineRule="auto"/>
        <w:ind w:left="720" w:right="4200"/>
        <w:rPr>
          <w:rFonts w:ascii="Times New Roman" w:hAnsi="Times New Roman"/>
          <w:sz w:val="24"/>
          <w:szCs w:val="24"/>
        </w:rPr>
      </w:pPr>
      <w:proofErr w:type="gramStart"/>
      <w:r>
        <w:rPr>
          <w:rFonts w:ascii="Arial" w:hAnsi="Arial" w:cs="Arial"/>
          <w:sz w:val="23"/>
          <w:szCs w:val="23"/>
        </w:rPr>
        <w:t>max</w:t>
      </w:r>
      <w:proofErr w:type="gramEnd"/>
      <w:r>
        <w:rPr>
          <w:rFonts w:ascii="Arial" w:hAnsi="Arial" w:cs="Arial"/>
          <w:sz w:val="23"/>
          <w:szCs w:val="23"/>
        </w:rPr>
        <w:t xml:space="preserve"> - temperatura maximă zilnică (</w:t>
      </w:r>
      <w:r>
        <w:rPr>
          <w:rFonts w:ascii="Symbol" w:hAnsi="Symbol" w:cs="Symbol"/>
          <w:sz w:val="23"/>
          <w:szCs w:val="23"/>
        </w:rPr>
        <w:t></w:t>
      </w:r>
      <w:r>
        <w:rPr>
          <w:rFonts w:ascii="Arial" w:hAnsi="Arial" w:cs="Arial"/>
          <w:sz w:val="23"/>
          <w:szCs w:val="23"/>
        </w:rPr>
        <w:t>C); min - temperatura minimă zilnică (</w:t>
      </w:r>
      <w:r>
        <w:rPr>
          <w:rFonts w:ascii="Symbol" w:hAnsi="Symbol" w:cs="Symbol"/>
          <w:sz w:val="23"/>
          <w:szCs w:val="23"/>
        </w:rPr>
        <w:t></w:t>
      </w:r>
      <w:r>
        <w:rPr>
          <w:rFonts w:ascii="Arial" w:hAnsi="Arial" w:cs="Arial"/>
          <w:sz w:val="23"/>
          <w:szCs w:val="23"/>
        </w:rPr>
        <w:t>C).</w:t>
      </w:r>
    </w:p>
    <w:p w:rsidR="00FA4C13" w:rsidRDefault="00FA4C13">
      <w:pPr>
        <w:widowControl w:val="0"/>
        <w:autoSpaceDE w:val="0"/>
        <w:autoSpaceDN w:val="0"/>
        <w:adjustRightInd w:val="0"/>
        <w:spacing w:after="0" w:line="50"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8" w:lineRule="auto"/>
        <w:ind w:firstLine="708"/>
        <w:rPr>
          <w:rFonts w:ascii="Times New Roman" w:hAnsi="Times New Roman"/>
          <w:sz w:val="24"/>
          <w:szCs w:val="24"/>
        </w:rPr>
      </w:pPr>
      <w:r>
        <w:rPr>
          <w:rFonts w:ascii="Arial" w:hAnsi="Arial" w:cs="Arial"/>
          <w:sz w:val="24"/>
          <w:szCs w:val="24"/>
        </w:rPr>
        <w:t>Pentru calculul temperaturilor orare se utilizează, în continuare, alte două ecuaţii astfel:</w:t>
      </w:r>
    </w:p>
    <w:p w:rsidR="00FA4C13" w:rsidRDefault="00FA4C13">
      <w:pPr>
        <w:widowControl w:val="0"/>
        <w:autoSpaceDE w:val="0"/>
        <w:autoSpaceDN w:val="0"/>
        <w:adjustRightInd w:val="0"/>
        <w:spacing w:after="0" w:line="1" w:lineRule="exact"/>
        <w:rPr>
          <w:rFonts w:ascii="Times New Roman" w:hAnsi="Times New Roman"/>
          <w:sz w:val="24"/>
          <w:szCs w:val="24"/>
        </w:rPr>
      </w:pPr>
    </w:p>
    <w:p w:rsidR="00FA4C13" w:rsidRDefault="00A803D0">
      <w:pPr>
        <w:widowControl w:val="0"/>
        <w:autoSpaceDE w:val="0"/>
        <w:autoSpaceDN w:val="0"/>
        <w:adjustRightInd w:val="0"/>
        <w:spacing w:after="0" w:line="240" w:lineRule="auto"/>
        <w:rPr>
          <w:rFonts w:ascii="Times New Roman" w:hAnsi="Times New Roman"/>
          <w:sz w:val="24"/>
          <w:szCs w:val="24"/>
        </w:rPr>
      </w:pPr>
      <w:r>
        <w:rPr>
          <w:rFonts w:ascii="Arial" w:hAnsi="Arial" w:cs="Arial"/>
          <w:sz w:val="24"/>
          <w:szCs w:val="24"/>
        </w:rPr>
        <w:t xml:space="preserve">- </w:t>
      </w:r>
      <w:proofErr w:type="gramStart"/>
      <w:r>
        <w:rPr>
          <w:rFonts w:ascii="Arial" w:hAnsi="Arial" w:cs="Arial"/>
          <w:sz w:val="24"/>
          <w:szCs w:val="24"/>
        </w:rPr>
        <w:t>dacă</w:t>
      </w:r>
      <w:proofErr w:type="gramEnd"/>
      <w:r>
        <w:rPr>
          <w:rFonts w:ascii="Arial" w:hAnsi="Arial" w:cs="Arial"/>
          <w:sz w:val="24"/>
          <w:szCs w:val="24"/>
        </w:rPr>
        <w:t xml:space="preserve"> numărul orei din zi (1 - 24) este mai mic sau egal decât n(z), atunci:</w:t>
      </w:r>
    </w:p>
    <w:p w:rsidR="00F72A16" w:rsidRDefault="00F72A16" w:rsidP="00F72A16">
      <w:pPr>
        <w:autoSpaceDE w:val="0"/>
        <w:autoSpaceDN w:val="0"/>
        <w:adjustRightInd w:val="0"/>
        <w:spacing w:after="0" w:line="240" w:lineRule="auto"/>
        <w:rPr>
          <w:rFonts w:ascii="Times New Roman" w:hAnsi="Times New Roman"/>
          <w:sz w:val="24"/>
          <w:szCs w:val="24"/>
        </w:rPr>
      </w:pPr>
      <w:r>
        <w:rPr>
          <w:rFonts w:ascii="Cambria Math" w:hAnsi="Cambria Math" w:cs="Cambria Math"/>
          <w:sz w:val="24"/>
          <w:szCs w:val="24"/>
        </w:rPr>
        <w:t/>
      </w:r>
      <w:proofErr w:type="gramStart"/>
      <w:r>
        <w:rPr>
          <w:rFonts w:ascii="Cambria Math" w:hAnsi="Cambria Math" w:cs="Cambria Math"/>
          <w:sz w:val="24"/>
          <w:szCs w:val="24"/>
        </w:rPr>
        <w:t>(</w:t>
      </w:r>
      <w:proofErr w:type="gramEnd"/>
      <w:r>
        <w:rPr>
          <w:rFonts w:ascii="Cambria Math" w:hAnsi="Cambria Math" w:cs="Cambria Math"/>
          <w:sz w:val="24"/>
          <w:szCs w:val="24"/>
        </w:rPr>
        <w:t>𝑧, 0) = 𝑚𝑒𝑑 + (𝑚𝑎𝑥 − 𝑚𝑒𝑑) ∙ sin (3.14 ∙</w:t>
      </w:r>
      <w:r>
        <w:rPr>
          <w:rFonts w:ascii="Cambria Math" w:hAnsi="Cambria Math" w:cs="Cambria Math"/>
          <w:sz w:val="17"/>
          <w:szCs w:val="17"/>
        </w:rPr>
        <w:t>𝑜/𝑛(𝑧)</w:t>
      </w:r>
      <w:r>
        <w:rPr>
          <w:rFonts w:ascii="Cambria Math" w:hAnsi="Cambria Math" w:cs="Cambria Math"/>
          <w:sz w:val="24"/>
          <w:szCs w:val="24"/>
        </w:rPr>
        <w:t xml:space="preserve">) </w:t>
      </w:r>
      <w:r>
        <w:rPr>
          <w:rFonts w:ascii="Arial" w:hAnsi="Arial" w:cs="Arial"/>
          <w:sz w:val="24"/>
          <w:szCs w:val="24"/>
        </w:rPr>
        <w:t>(4.2.)</w:t>
      </w:r>
    </w:p>
    <w:p w:rsidR="00F72A16" w:rsidRDefault="00F72A16">
      <w:pPr>
        <w:widowControl w:val="0"/>
        <w:autoSpaceDE w:val="0"/>
        <w:autoSpaceDN w:val="0"/>
        <w:adjustRightInd w:val="0"/>
        <w:spacing w:after="0" w:line="240" w:lineRule="auto"/>
        <w:rPr>
          <w:rFonts w:ascii="Times New Roman" w:hAnsi="Times New Roman"/>
          <w:sz w:val="24"/>
          <w:szCs w:val="24"/>
        </w:rPr>
      </w:pPr>
    </w:p>
    <w:p w:rsidR="00FA4C13" w:rsidRDefault="00FA4C13">
      <w:pPr>
        <w:widowControl w:val="0"/>
        <w:autoSpaceDE w:val="0"/>
        <w:autoSpaceDN w:val="0"/>
        <w:adjustRightInd w:val="0"/>
        <w:spacing w:after="0" w:line="120" w:lineRule="exact"/>
        <w:rPr>
          <w:rFonts w:ascii="Times New Roman" w:hAnsi="Times New Roman"/>
          <w:sz w:val="24"/>
          <w:szCs w:val="24"/>
        </w:rPr>
      </w:pPr>
    </w:p>
    <w:p w:rsidR="00FA4C13" w:rsidRDefault="00A803D0">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dacă</w:t>
      </w:r>
      <w:proofErr w:type="gramEnd"/>
      <w:r>
        <w:rPr>
          <w:rFonts w:ascii="Arial" w:hAnsi="Arial" w:cs="Arial"/>
          <w:sz w:val="24"/>
          <w:szCs w:val="24"/>
        </w:rPr>
        <w:t xml:space="preserve"> numărul orei din zi este mai mare decât n(z), atunci:</w:t>
      </w:r>
    </w:p>
    <w:p w:rsidR="00FA4C13" w:rsidRDefault="00F72A16" w:rsidP="00F72A16">
      <w:pPr>
        <w:autoSpaceDE w:val="0"/>
        <w:autoSpaceDN w:val="0"/>
        <w:adjustRightInd w:val="0"/>
        <w:spacing w:after="0" w:line="240" w:lineRule="auto"/>
        <w:jc w:val="both"/>
        <w:rPr>
          <w:rFonts w:ascii="Times New Roman" w:hAnsi="Times New Roman"/>
          <w:sz w:val="24"/>
          <w:szCs w:val="24"/>
        </w:rPr>
      </w:pPr>
      <w:r>
        <w:rPr>
          <w:rFonts w:ascii="Cambria Math" w:hAnsi="Cambria Math" w:cs="Cambria Math"/>
          <w:sz w:val="24"/>
          <w:szCs w:val="24"/>
        </w:rPr>
        <w:t/>
      </w:r>
      <w:proofErr w:type="gramStart"/>
      <w:r>
        <w:rPr>
          <w:rFonts w:ascii="Cambria Math" w:hAnsi="Cambria Math" w:cs="Cambria Math"/>
          <w:sz w:val="24"/>
          <w:szCs w:val="24"/>
        </w:rPr>
        <w:t>(</w:t>
      </w:r>
      <w:proofErr w:type="gramEnd"/>
      <w:r>
        <w:rPr>
          <w:rFonts w:ascii="Cambria Math" w:hAnsi="Cambria Math" w:cs="Cambria Math"/>
          <w:sz w:val="24"/>
          <w:szCs w:val="24"/>
        </w:rPr>
        <w:t>𝑧, 0) = 𝑚𝑒𝑑 − (𝑚𝑒𝑑 − 𝑚𝑖𝑛) ∙ sin (3.14 ∙(</w:t>
      </w:r>
      <w:r>
        <w:rPr>
          <w:rFonts w:ascii="Cambria Math" w:hAnsi="Cambria Math" w:cs="Cambria Math"/>
          <w:sz w:val="17"/>
          <w:szCs w:val="17"/>
        </w:rPr>
        <w:t>𝑜−𝑛(𝑧)0/(24−𝑛(𝑧)</w:t>
      </w:r>
      <w:r>
        <w:rPr>
          <w:rFonts w:ascii="Cambria Math" w:hAnsi="Cambria Math" w:cs="Cambria Math"/>
          <w:sz w:val="24"/>
          <w:szCs w:val="24"/>
        </w:rPr>
        <w:t xml:space="preserve">) </w:t>
      </w:r>
      <w:r w:rsidR="00A803D0">
        <w:rPr>
          <w:rFonts w:ascii="Arial" w:hAnsi="Arial" w:cs="Arial"/>
          <w:sz w:val="24"/>
          <w:szCs w:val="24"/>
        </w:rPr>
        <w:t>(4.3.)</w:t>
      </w:r>
    </w:p>
    <w:p w:rsidR="00FA4C13" w:rsidRDefault="00A803D0">
      <w:pPr>
        <w:widowControl w:val="0"/>
        <w:autoSpaceDE w:val="0"/>
        <w:autoSpaceDN w:val="0"/>
        <w:adjustRightInd w:val="0"/>
        <w:spacing w:after="0" w:line="240" w:lineRule="auto"/>
        <w:rPr>
          <w:rFonts w:ascii="Times New Roman" w:hAnsi="Times New Roman"/>
          <w:sz w:val="24"/>
          <w:szCs w:val="24"/>
        </w:rPr>
      </w:pPr>
      <w:bookmarkStart w:id="7" w:name="page15"/>
      <w:bookmarkEnd w:id="7"/>
      <w:proofErr w:type="gramStart"/>
      <w:r>
        <w:rPr>
          <w:rFonts w:ascii="Arial" w:hAnsi="Arial" w:cs="Arial"/>
          <w:sz w:val="24"/>
          <w:szCs w:val="24"/>
        </w:rPr>
        <w:t>unde</w:t>
      </w:r>
      <w:proofErr w:type="gramEnd"/>
      <w:r>
        <w:rPr>
          <w:rFonts w:ascii="Arial" w:hAnsi="Arial" w:cs="Arial"/>
          <w:sz w:val="24"/>
          <w:szCs w:val="24"/>
        </w:rPr>
        <w:t>:</w:t>
      </w:r>
    </w:p>
    <w:p w:rsidR="00FA4C13" w:rsidRDefault="00A803D0">
      <w:pPr>
        <w:widowControl w:val="0"/>
        <w:autoSpaceDE w:val="0"/>
        <w:autoSpaceDN w:val="0"/>
        <w:adjustRightInd w:val="0"/>
        <w:spacing w:after="0" w:line="240" w:lineRule="auto"/>
        <w:ind w:left="720"/>
        <w:rPr>
          <w:rFonts w:ascii="Arial" w:hAnsi="Arial" w:cs="Arial"/>
          <w:sz w:val="24"/>
          <w:szCs w:val="24"/>
        </w:rPr>
      </w:pPr>
      <w:proofErr w:type="gramStart"/>
      <w:r>
        <w:rPr>
          <w:rFonts w:ascii="Arial" w:hAnsi="Arial" w:cs="Arial"/>
          <w:sz w:val="24"/>
          <w:szCs w:val="24"/>
        </w:rPr>
        <w:t>t(</w:t>
      </w:r>
      <w:proofErr w:type="gramEnd"/>
      <w:r>
        <w:rPr>
          <w:rFonts w:ascii="Arial" w:hAnsi="Arial" w:cs="Arial"/>
          <w:sz w:val="24"/>
          <w:szCs w:val="24"/>
        </w:rPr>
        <w:t>z,o) - valoarea temperaturii la ora “o”;</w:t>
      </w:r>
    </w:p>
    <w:p w:rsidR="00F72A16" w:rsidRDefault="00F72A16">
      <w:pPr>
        <w:widowControl w:val="0"/>
        <w:autoSpaceDE w:val="0"/>
        <w:autoSpaceDN w:val="0"/>
        <w:adjustRightInd w:val="0"/>
        <w:spacing w:after="0" w:line="240" w:lineRule="auto"/>
        <w:ind w:left="720"/>
        <w:rPr>
          <w:rFonts w:ascii="Times New Roman" w:hAnsi="Times New Roman"/>
          <w:sz w:val="24"/>
          <w:szCs w:val="24"/>
        </w:rPr>
      </w:pPr>
    </w:p>
    <w:p w:rsidR="00FA4C13" w:rsidRDefault="00A803D0">
      <w:pPr>
        <w:widowControl w:val="0"/>
        <w:overflowPunct w:val="0"/>
        <w:autoSpaceDE w:val="0"/>
        <w:autoSpaceDN w:val="0"/>
        <w:adjustRightInd w:val="0"/>
        <w:spacing w:after="0" w:line="236" w:lineRule="auto"/>
        <w:ind w:firstLine="708"/>
        <w:jc w:val="both"/>
        <w:rPr>
          <w:rFonts w:ascii="Times New Roman" w:hAnsi="Times New Roman"/>
          <w:sz w:val="24"/>
          <w:szCs w:val="24"/>
        </w:rPr>
      </w:pPr>
      <w:r>
        <w:rPr>
          <w:rFonts w:ascii="Arial" w:hAnsi="Arial" w:cs="Arial"/>
          <w:sz w:val="24"/>
          <w:szCs w:val="24"/>
        </w:rPr>
        <w:lastRenderedPageBreak/>
        <w:t xml:space="preserve">Cu această subrutină s-a calculat suma zilnică </w:t>
      </w:r>
      <w:proofErr w:type="gramStart"/>
      <w:r>
        <w:rPr>
          <w:rFonts w:ascii="Arial" w:hAnsi="Arial" w:cs="Arial"/>
          <w:sz w:val="24"/>
          <w:szCs w:val="24"/>
        </w:rPr>
        <w:t>a</w:t>
      </w:r>
      <w:proofErr w:type="gramEnd"/>
      <w:r>
        <w:rPr>
          <w:rFonts w:ascii="Arial" w:hAnsi="Arial" w:cs="Arial"/>
          <w:sz w:val="24"/>
          <w:szCs w:val="24"/>
        </w:rPr>
        <w:t xml:space="preserve"> orelor cu temperaturi cuprinse între reperele termice cardinale prezentate în tabelul 10: suma nr. 1 – </w:t>
      </w:r>
      <w:proofErr w:type="gramStart"/>
      <w:r>
        <w:rPr>
          <w:rFonts w:ascii="Arial" w:hAnsi="Arial" w:cs="Arial"/>
          <w:sz w:val="24"/>
          <w:szCs w:val="24"/>
        </w:rPr>
        <w:t>numărul</w:t>
      </w:r>
      <w:proofErr w:type="gramEnd"/>
      <w:r>
        <w:rPr>
          <w:rFonts w:ascii="Arial" w:hAnsi="Arial" w:cs="Arial"/>
          <w:sz w:val="24"/>
          <w:szCs w:val="24"/>
        </w:rPr>
        <w:t xml:space="preserve"> de ore între maxima absolută și temperatura optimă maximă, suma nr. 2 – </w:t>
      </w:r>
      <w:proofErr w:type="gramStart"/>
      <w:r>
        <w:rPr>
          <w:rFonts w:ascii="Arial" w:hAnsi="Arial" w:cs="Arial"/>
          <w:sz w:val="24"/>
          <w:szCs w:val="24"/>
        </w:rPr>
        <w:t>între</w:t>
      </w:r>
      <w:proofErr w:type="gramEnd"/>
      <w:r>
        <w:rPr>
          <w:rFonts w:ascii="Arial" w:hAnsi="Arial" w:cs="Arial"/>
          <w:sz w:val="24"/>
          <w:szCs w:val="24"/>
        </w:rPr>
        <w:t xml:space="preserve"> optima maximă și optima minimă și suma nr. 3 – </w:t>
      </w:r>
      <w:proofErr w:type="gramStart"/>
      <w:r>
        <w:rPr>
          <w:rFonts w:ascii="Arial" w:hAnsi="Arial" w:cs="Arial"/>
          <w:sz w:val="24"/>
          <w:szCs w:val="24"/>
        </w:rPr>
        <w:t>între</w:t>
      </w:r>
      <w:proofErr w:type="gramEnd"/>
      <w:r>
        <w:rPr>
          <w:rFonts w:ascii="Arial" w:hAnsi="Arial" w:cs="Arial"/>
          <w:sz w:val="24"/>
          <w:szCs w:val="24"/>
        </w:rPr>
        <w:t xml:space="preserve"> optima minimă și minima absolută. Pentru a transforma sumele zilnice ale celor trei intervale din perioada de vegetație a speciei, în note de favorabilitate zilnică (de la 0 la 4), s-a procedat la înmulțirea sumei 1 și 3 cu cifra 3 și a sumei 2 cu cifra 5, după care suma s-a împărțit la cele 24 de ore ale unei zile. S-</w:t>
      </w:r>
      <w:proofErr w:type="gramStart"/>
      <w:r>
        <w:rPr>
          <w:rFonts w:ascii="Arial" w:hAnsi="Arial" w:cs="Arial"/>
          <w:sz w:val="24"/>
          <w:szCs w:val="24"/>
        </w:rPr>
        <w:t>a</w:t>
      </w:r>
      <w:proofErr w:type="gramEnd"/>
      <w:r>
        <w:rPr>
          <w:rFonts w:ascii="Arial" w:hAnsi="Arial" w:cs="Arial"/>
          <w:sz w:val="24"/>
          <w:szCs w:val="24"/>
        </w:rPr>
        <w:t xml:space="preserve"> obținut astfel 366 valori între 0 și 4 ale favorabilității zilnice. </w:t>
      </w:r>
      <w:proofErr w:type="gramStart"/>
      <w:r>
        <w:rPr>
          <w:rFonts w:ascii="Arial" w:hAnsi="Arial" w:cs="Arial"/>
          <w:sz w:val="24"/>
          <w:szCs w:val="24"/>
        </w:rPr>
        <w:t>Pentru stabilirea favorabilității anuale, s-a calculat suma notelor medii zilnice de favorabilitate doar pe sezonul de vegetație și, apoi, aceasta s-a divizat la numărul zilelor din perioada de vegetație a unui an.</w:t>
      </w:r>
      <w:proofErr w:type="gramEnd"/>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1" w:lineRule="auto"/>
        <w:ind w:firstLine="708"/>
        <w:jc w:val="both"/>
        <w:rPr>
          <w:rFonts w:ascii="Times New Roman" w:hAnsi="Times New Roman"/>
          <w:sz w:val="24"/>
          <w:szCs w:val="24"/>
        </w:rPr>
      </w:pPr>
      <w:proofErr w:type="gramStart"/>
      <w:r>
        <w:rPr>
          <w:rFonts w:ascii="Arial" w:hAnsi="Arial" w:cs="Arial"/>
          <w:sz w:val="24"/>
          <w:szCs w:val="24"/>
        </w:rPr>
        <w:t>Prima zi a perioadei de vegetație a fost considerată ziua în care media temperaturilor maxime a depășit minima absolută a speciei, iar ultima zi din perioada de vegetație a fost considerată prima zi din semestrul al doilea al anului în care temperatura medie a minimelor a coborât sub 0°C.</w:t>
      </w:r>
      <w:proofErr w:type="gramEnd"/>
      <w:r>
        <w:rPr>
          <w:rFonts w:ascii="Arial" w:hAnsi="Arial" w:cs="Arial"/>
          <w:sz w:val="24"/>
          <w:szCs w:val="24"/>
        </w:rPr>
        <w:t xml:space="preserve"> </w:t>
      </w:r>
      <w:proofErr w:type="gramStart"/>
      <w:r>
        <w:rPr>
          <w:rFonts w:ascii="Arial" w:hAnsi="Arial" w:cs="Arial"/>
          <w:sz w:val="24"/>
          <w:szCs w:val="24"/>
        </w:rPr>
        <w:t>Toate calculele s-au efectuat în fișiere Microsoft Office EXCEL, pentru fiecare specie (16) și localitate (121).</w:t>
      </w:r>
      <w:proofErr w:type="gramEnd"/>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1" w:lineRule="auto"/>
        <w:ind w:firstLine="708"/>
        <w:jc w:val="both"/>
        <w:rPr>
          <w:rFonts w:ascii="Times New Roman" w:hAnsi="Times New Roman"/>
          <w:sz w:val="24"/>
          <w:szCs w:val="24"/>
        </w:rPr>
      </w:pPr>
      <w:r>
        <w:rPr>
          <w:rFonts w:ascii="Arial" w:hAnsi="Arial" w:cs="Arial"/>
          <w:sz w:val="24"/>
          <w:szCs w:val="24"/>
        </w:rPr>
        <w:t>Prin reprezentarea grafică a valorilor de favorabilitate obținute, s-au alcătuit de către Institutul de Cercetare – Dezvoltare pentru Pomicultură Pitești, Mărăcineni și Administrația Națională de Meteorologie București (ANM), cartograme de favorabilitate termică a teritoriului României pentru fiecare specie pomicolă, folosind programele SURFER și, respectiv, GIS.</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firstLine="708"/>
        <w:jc w:val="both"/>
        <w:rPr>
          <w:rFonts w:ascii="Times New Roman" w:hAnsi="Times New Roman"/>
          <w:sz w:val="24"/>
          <w:szCs w:val="24"/>
        </w:rPr>
      </w:pPr>
      <w:r>
        <w:rPr>
          <w:rFonts w:ascii="Arial" w:hAnsi="Arial" w:cs="Arial"/>
          <w:b/>
          <w:bCs/>
          <w:sz w:val="24"/>
          <w:szCs w:val="24"/>
        </w:rPr>
        <w:t xml:space="preserve">2. </w:t>
      </w:r>
      <w:r>
        <w:rPr>
          <w:rFonts w:ascii="Arial" w:hAnsi="Arial" w:cs="Arial"/>
          <w:sz w:val="24"/>
          <w:szCs w:val="24"/>
        </w:rPr>
        <w:t>Pentru</w:t>
      </w:r>
      <w:r>
        <w:rPr>
          <w:rFonts w:ascii="Arial" w:hAnsi="Arial" w:cs="Arial"/>
          <w:b/>
          <w:bCs/>
          <w:sz w:val="24"/>
          <w:szCs w:val="24"/>
        </w:rPr>
        <w:t xml:space="preserve"> </w:t>
      </w:r>
      <w:r>
        <w:rPr>
          <w:rFonts w:ascii="Arial" w:hAnsi="Arial" w:cs="Arial"/>
          <w:b/>
          <w:bCs/>
          <w:sz w:val="24"/>
          <w:szCs w:val="24"/>
          <w:u w:val="single"/>
        </w:rPr>
        <w:t>stabilirea gradului de favorabilitate privind durata perioadei de</w:t>
      </w:r>
      <w:r>
        <w:rPr>
          <w:rFonts w:ascii="Arial" w:hAnsi="Arial" w:cs="Arial"/>
          <w:b/>
          <w:bCs/>
          <w:sz w:val="24"/>
          <w:szCs w:val="24"/>
        </w:rPr>
        <w:t xml:space="preserve"> </w:t>
      </w:r>
      <w:r>
        <w:rPr>
          <w:rFonts w:ascii="Arial" w:hAnsi="Arial" w:cs="Arial"/>
          <w:b/>
          <w:bCs/>
          <w:sz w:val="24"/>
          <w:szCs w:val="24"/>
          <w:u w:val="single"/>
        </w:rPr>
        <w:t>vegetație</w:t>
      </w:r>
      <w:r>
        <w:rPr>
          <w:rFonts w:ascii="Arial" w:hAnsi="Arial" w:cs="Arial"/>
          <w:b/>
          <w:bCs/>
          <w:sz w:val="24"/>
          <w:szCs w:val="24"/>
        </w:rPr>
        <w:t xml:space="preserve"> </w:t>
      </w:r>
      <w:r>
        <w:rPr>
          <w:rFonts w:ascii="Arial" w:hAnsi="Arial" w:cs="Arial"/>
          <w:sz w:val="24"/>
          <w:szCs w:val="24"/>
        </w:rPr>
        <w:t>s-au calculat nivele reper astfel: s-</w:t>
      </w:r>
      <w:proofErr w:type="gramStart"/>
      <w:r>
        <w:rPr>
          <w:rFonts w:ascii="Arial" w:hAnsi="Arial" w:cs="Arial"/>
          <w:sz w:val="24"/>
          <w:szCs w:val="24"/>
        </w:rPr>
        <w:t>a</w:t>
      </w:r>
      <w:proofErr w:type="gramEnd"/>
      <w:r>
        <w:rPr>
          <w:rFonts w:ascii="Arial" w:hAnsi="Arial" w:cs="Arial"/>
          <w:sz w:val="24"/>
          <w:szCs w:val="24"/>
        </w:rPr>
        <w:t xml:space="preserve"> atribuit nota</w:t>
      </w:r>
    </w:p>
    <w:p w:rsidR="00FA4C13" w:rsidRDefault="00FA4C13">
      <w:pPr>
        <w:widowControl w:val="0"/>
        <w:autoSpaceDE w:val="0"/>
        <w:autoSpaceDN w:val="0"/>
        <w:adjustRightInd w:val="0"/>
        <w:spacing w:after="0" w:line="70" w:lineRule="exact"/>
        <w:rPr>
          <w:rFonts w:ascii="Times New Roman" w:hAnsi="Times New Roman"/>
          <w:sz w:val="24"/>
          <w:szCs w:val="24"/>
        </w:rPr>
      </w:pPr>
    </w:p>
    <w:p w:rsidR="00FA4C13" w:rsidRDefault="00A803D0">
      <w:pPr>
        <w:widowControl w:val="0"/>
        <w:numPr>
          <w:ilvl w:val="0"/>
          <w:numId w:val="1"/>
        </w:numPr>
        <w:tabs>
          <w:tab w:val="clear" w:pos="720"/>
          <w:tab w:val="num" w:pos="860"/>
        </w:tabs>
        <w:overflowPunct w:val="0"/>
        <w:autoSpaceDE w:val="0"/>
        <w:autoSpaceDN w:val="0"/>
        <w:adjustRightInd w:val="0"/>
        <w:spacing w:after="0" w:line="220" w:lineRule="auto"/>
        <w:ind w:left="860" w:right="20" w:hanging="366"/>
        <w:jc w:val="both"/>
        <w:rPr>
          <w:rFonts w:ascii="Symbol" w:hAnsi="Symbol" w:cs="Symbol"/>
          <w:sz w:val="24"/>
          <w:szCs w:val="24"/>
        </w:rPr>
      </w:pPr>
      <w:r>
        <w:rPr>
          <w:rFonts w:ascii="Arial" w:hAnsi="Arial" w:cs="Arial"/>
          <w:sz w:val="24"/>
          <w:szCs w:val="24"/>
        </w:rPr>
        <w:t xml:space="preserve">0 dacă durata sezonului de vegetație (DSV) al speciei în localitatea respectivă determinată prin calcul a fost mai mică decât limita minimă (Lmin) a speciei; </w:t>
      </w:r>
    </w:p>
    <w:p w:rsidR="00FA4C13" w:rsidRDefault="00FA4C13">
      <w:pPr>
        <w:widowControl w:val="0"/>
        <w:autoSpaceDE w:val="0"/>
        <w:autoSpaceDN w:val="0"/>
        <w:adjustRightInd w:val="0"/>
        <w:spacing w:after="0" w:line="69" w:lineRule="exact"/>
        <w:rPr>
          <w:rFonts w:ascii="Symbol" w:hAnsi="Symbol" w:cs="Symbol"/>
          <w:sz w:val="24"/>
          <w:szCs w:val="24"/>
        </w:rPr>
      </w:pPr>
    </w:p>
    <w:p w:rsidR="00FA4C13" w:rsidRDefault="00A803D0">
      <w:pPr>
        <w:widowControl w:val="0"/>
        <w:numPr>
          <w:ilvl w:val="0"/>
          <w:numId w:val="1"/>
        </w:numPr>
        <w:tabs>
          <w:tab w:val="clear" w:pos="720"/>
          <w:tab w:val="num" w:pos="860"/>
        </w:tabs>
        <w:overflowPunct w:val="0"/>
        <w:autoSpaceDE w:val="0"/>
        <w:autoSpaceDN w:val="0"/>
        <w:adjustRightInd w:val="0"/>
        <w:spacing w:after="0" w:line="211" w:lineRule="auto"/>
        <w:ind w:left="860" w:hanging="366"/>
        <w:jc w:val="both"/>
        <w:rPr>
          <w:rFonts w:ascii="Symbol" w:hAnsi="Symbol" w:cs="Symbol"/>
          <w:sz w:val="24"/>
          <w:szCs w:val="24"/>
        </w:rPr>
      </w:pPr>
      <w:r>
        <w:rPr>
          <w:rFonts w:ascii="Arial" w:hAnsi="Arial" w:cs="Arial"/>
          <w:sz w:val="24"/>
          <w:szCs w:val="24"/>
        </w:rPr>
        <w:t xml:space="preserve">1 dacă DSV a fost între Lmin și Lmin + (0,125 * AMPL), unde AMPL este amplitudinea intervalului speciei ; </w:t>
      </w:r>
    </w:p>
    <w:p w:rsidR="00FA4C13" w:rsidRDefault="00A803D0">
      <w:pPr>
        <w:widowControl w:val="0"/>
        <w:numPr>
          <w:ilvl w:val="0"/>
          <w:numId w:val="1"/>
        </w:numPr>
        <w:tabs>
          <w:tab w:val="clear" w:pos="720"/>
          <w:tab w:val="num" w:pos="860"/>
        </w:tabs>
        <w:overflowPunct w:val="0"/>
        <w:autoSpaceDE w:val="0"/>
        <w:autoSpaceDN w:val="0"/>
        <w:adjustRightInd w:val="0"/>
        <w:spacing w:after="0" w:line="239" w:lineRule="auto"/>
        <w:ind w:left="860" w:hanging="366"/>
        <w:jc w:val="both"/>
        <w:rPr>
          <w:rFonts w:ascii="Symbol" w:hAnsi="Symbol" w:cs="Symbol"/>
          <w:sz w:val="24"/>
          <w:szCs w:val="24"/>
        </w:rPr>
      </w:pPr>
      <w:r>
        <w:rPr>
          <w:rFonts w:ascii="Arial" w:hAnsi="Arial" w:cs="Arial"/>
          <w:sz w:val="24"/>
          <w:szCs w:val="24"/>
        </w:rPr>
        <w:t xml:space="preserve">2 dacă a fost între Lmin + (0,125 * AMPL) și Lmin + (0,25 * AMPL); </w:t>
      </w:r>
    </w:p>
    <w:p w:rsidR="00FA4C13" w:rsidRDefault="00A803D0">
      <w:pPr>
        <w:widowControl w:val="0"/>
        <w:numPr>
          <w:ilvl w:val="0"/>
          <w:numId w:val="1"/>
        </w:numPr>
        <w:tabs>
          <w:tab w:val="clear" w:pos="720"/>
          <w:tab w:val="num" w:pos="860"/>
        </w:tabs>
        <w:overflowPunct w:val="0"/>
        <w:autoSpaceDE w:val="0"/>
        <w:autoSpaceDN w:val="0"/>
        <w:adjustRightInd w:val="0"/>
        <w:spacing w:after="0" w:line="237" w:lineRule="auto"/>
        <w:ind w:left="860" w:hanging="366"/>
        <w:jc w:val="both"/>
        <w:rPr>
          <w:rFonts w:ascii="Symbol" w:hAnsi="Symbol" w:cs="Symbol"/>
          <w:sz w:val="24"/>
          <w:szCs w:val="24"/>
        </w:rPr>
      </w:pPr>
      <w:r>
        <w:rPr>
          <w:rFonts w:ascii="Arial" w:hAnsi="Arial" w:cs="Arial"/>
          <w:sz w:val="24"/>
          <w:szCs w:val="24"/>
        </w:rPr>
        <w:t xml:space="preserve">3 dacă DSV a fost între  Lmin + (0,25 * AMPL) și Lmin + (0,375 * AMPL) </w:t>
      </w:r>
    </w:p>
    <w:p w:rsidR="00FA4C13" w:rsidRDefault="00A803D0">
      <w:pPr>
        <w:widowControl w:val="0"/>
        <w:numPr>
          <w:ilvl w:val="0"/>
          <w:numId w:val="1"/>
        </w:numPr>
        <w:tabs>
          <w:tab w:val="clear" w:pos="720"/>
          <w:tab w:val="num" w:pos="860"/>
        </w:tabs>
        <w:overflowPunct w:val="0"/>
        <w:autoSpaceDE w:val="0"/>
        <w:autoSpaceDN w:val="0"/>
        <w:adjustRightInd w:val="0"/>
        <w:spacing w:after="0" w:line="239" w:lineRule="auto"/>
        <w:ind w:left="860" w:hanging="366"/>
        <w:jc w:val="both"/>
        <w:rPr>
          <w:rFonts w:ascii="Symbol" w:hAnsi="Symbol" w:cs="Symbol"/>
          <w:sz w:val="24"/>
          <w:szCs w:val="24"/>
        </w:rPr>
      </w:pPr>
      <w:r>
        <w:rPr>
          <w:rFonts w:ascii="Arial" w:hAnsi="Arial" w:cs="Arial"/>
          <w:sz w:val="24"/>
          <w:szCs w:val="24"/>
        </w:rPr>
        <w:t xml:space="preserve">4 dacă DSV a fost peste acest ultim prag. </w:t>
      </w: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1" w:lineRule="auto"/>
        <w:ind w:firstLine="492"/>
        <w:jc w:val="both"/>
        <w:rPr>
          <w:rFonts w:ascii="Times New Roman" w:hAnsi="Times New Roman"/>
          <w:sz w:val="24"/>
          <w:szCs w:val="24"/>
        </w:rPr>
      </w:pPr>
      <w:r>
        <w:rPr>
          <w:rFonts w:ascii="Arial" w:hAnsi="Arial" w:cs="Arial"/>
          <w:sz w:val="24"/>
          <w:szCs w:val="24"/>
        </w:rPr>
        <w:t>La toate speciile și pentru toate localitățile din România s-a acordat numai nota maximă 4, durata sezonului de vegetație nefiind un factor restrictiv, cu trei excepții (păr, cais și căpșun), într-un număr foarte mic de localități (8 la păr cu note între 1 și 3, 1 la cais cu nota 2 și 1 la căpșun cu nota 3). În consecință, nu s-a mai reprezentat grafic acest factor, dar s-</w:t>
      </w:r>
      <w:proofErr w:type="gramStart"/>
      <w:r>
        <w:rPr>
          <w:rFonts w:ascii="Arial" w:hAnsi="Arial" w:cs="Arial"/>
          <w:sz w:val="24"/>
          <w:szCs w:val="24"/>
        </w:rPr>
        <w:t>a</w:t>
      </w:r>
      <w:proofErr w:type="gramEnd"/>
      <w:r>
        <w:rPr>
          <w:rFonts w:ascii="Arial" w:hAnsi="Arial" w:cs="Arial"/>
          <w:sz w:val="24"/>
          <w:szCs w:val="24"/>
        </w:rPr>
        <w:t xml:space="preserve"> introdus în formula de calcul a favorabilității globale.</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firstLine="708"/>
        <w:jc w:val="both"/>
        <w:rPr>
          <w:rFonts w:ascii="Times New Roman" w:hAnsi="Times New Roman"/>
          <w:sz w:val="24"/>
          <w:szCs w:val="24"/>
        </w:rPr>
      </w:pPr>
      <w:r>
        <w:rPr>
          <w:rFonts w:ascii="Arial" w:hAnsi="Arial" w:cs="Arial"/>
          <w:b/>
          <w:bCs/>
          <w:sz w:val="24"/>
          <w:szCs w:val="24"/>
        </w:rPr>
        <w:t xml:space="preserve">3. </w:t>
      </w:r>
      <w:r>
        <w:rPr>
          <w:rFonts w:ascii="Arial" w:hAnsi="Arial" w:cs="Arial"/>
          <w:sz w:val="24"/>
          <w:szCs w:val="24"/>
        </w:rPr>
        <w:t>Pentru stabilirea</w:t>
      </w:r>
      <w:r>
        <w:rPr>
          <w:rFonts w:ascii="Arial" w:hAnsi="Arial" w:cs="Arial"/>
          <w:b/>
          <w:bCs/>
          <w:sz w:val="24"/>
          <w:szCs w:val="24"/>
        </w:rPr>
        <w:t xml:space="preserve"> </w:t>
      </w:r>
      <w:r>
        <w:rPr>
          <w:rFonts w:ascii="Arial" w:hAnsi="Arial" w:cs="Arial"/>
          <w:b/>
          <w:bCs/>
          <w:sz w:val="24"/>
          <w:szCs w:val="24"/>
          <w:u w:val="single"/>
        </w:rPr>
        <w:t>gradului de favorabilitate la gerurile din timpul iernii</w:t>
      </w:r>
      <w:r>
        <w:rPr>
          <w:rFonts w:ascii="Arial" w:hAnsi="Arial" w:cs="Arial"/>
          <w:sz w:val="24"/>
          <w:szCs w:val="24"/>
        </w:rPr>
        <w:t>, s-</w:t>
      </w:r>
      <w:proofErr w:type="gramStart"/>
      <w:r>
        <w:rPr>
          <w:rFonts w:ascii="Arial" w:hAnsi="Arial" w:cs="Arial"/>
          <w:sz w:val="24"/>
          <w:szCs w:val="24"/>
        </w:rPr>
        <w:t>a</w:t>
      </w:r>
      <w:proofErr w:type="gramEnd"/>
      <w:r>
        <w:rPr>
          <w:rFonts w:ascii="Arial" w:hAnsi="Arial" w:cs="Arial"/>
          <w:sz w:val="24"/>
          <w:szCs w:val="24"/>
        </w:rPr>
        <w:t xml:space="preserve"> utilizat o bază de date (50 ani, 1961-2010) cu valorile minime ale temperaturii</w:t>
      </w:r>
    </w:p>
    <w:p w:rsidR="00FA4C13" w:rsidRDefault="00FA4C13">
      <w:pPr>
        <w:widowControl w:val="0"/>
        <w:autoSpaceDE w:val="0"/>
        <w:autoSpaceDN w:val="0"/>
        <w:adjustRightInd w:val="0"/>
        <w:spacing w:after="0" w:line="5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3" w:lineRule="auto"/>
        <w:jc w:val="both"/>
        <w:rPr>
          <w:rFonts w:ascii="Times New Roman" w:hAnsi="Times New Roman"/>
          <w:sz w:val="24"/>
          <w:szCs w:val="24"/>
        </w:rPr>
      </w:pPr>
      <w:proofErr w:type="gramStart"/>
      <w:r>
        <w:rPr>
          <w:rFonts w:ascii="Arial" w:hAnsi="Arial" w:cs="Arial"/>
          <w:sz w:val="24"/>
          <w:szCs w:val="24"/>
        </w:rPr>
        <w:t>înregistrate</w:t>
      </w:r>
      <w:proofErr w:type="gramEnd"/>
      <w:r>
        <w:rPr>
          <w:rFonts w:ascii="Arial" w:hAnsi="Arial" w:cs="Arial"/>
          <w:sz w:val="24"/>
          <w:szCs w:val="24"/>
        </w:rPr>
        <w:t xml:space="preserve"> în fiecare an. Ca reper pentru acordarea notei 0 de favorabilitate s-a stabilit valoarea temperaturii minime cu probabilitatea de realizare de 25% (valoare care apare o dată la 4 ani). Dacă limita de rezistență a speciei din tabelul 10, a fost mai mică sau egală cu această temperatură, s-</w:t>
      </w:r>
      <w:proofErr w:type="gramStart"/>
      <w:r>
        <w:rPr>
          <w:rFonts w:ascii="Arial" w:hAnsi="Arial" w:cs="Arial"/>
          <w:sz w:val="24"/>
          <w:szCs w:val="24"/>
        </w:rPr>
        <w:t>a</w:t>
      </w:r>
      <w:proofErr w:type="gramEnd"/>
      <w:r>
        <w:rPr>
          <w:rFonts w:ascii="Arial" w:hAnsi="Arial" w:cs="Arial"/>
          <w:sz w:val="24"/>
          <w:szCs w:val="24"/>
        </w:rPr>
        <w:t xml:space="preserve"> acordat nota 0 și zona respectivă a fost considerată nefavorabilă pentru specia respectivă. În continuare s-au acordat notele 1, 2, 3 și 4 de favorabilitate ca în figura 2, adăugând la pragul speciei câte </w:t>
      </w:r>
      <w:proofErr w:type="gramStart"/>
      <w:r>
        <w:rPr>
          <w:rFonts w:ascii="Arial" w:hAnsi="Arial" w:cs="Arial"/>
          <w:sz w:val="24"/>
          <w:szCs w:val="24"/>
        </w:rPr>
        <w:t>un</w:t>
      </w:r>
      <w:proofErr w:type="gramEnd"/>
      <w:r>
        <w:rPr>
          <w:rFonts w:ascii="Arial" w:hAnsi="Arial" w:cs="Arial"/>
          <w:sz w:val="24"/>
          <w:szCs w:val="24"/>
        </w:rPr>
        <w:t xml:space="preserve"> grad Celsius.</w:t>
      </w:r>
    </w:p>
    <w:p w:rsidR="00FA4C13" w:rsidRDefault="00FA4C13">
      <w:pPr>
        <w:widowControl w:val="0"/>
        <w:autoSpaceDE w:val="0"/>
        <w:autoSpaceDN w:val="0"/>
        <w:adjustRightInd w:val="0"/>
        <w:spacing w:after="0" w:line="5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ind w:firstLine="708"/>
        <w:jc w:val="both"/>
        <w:rPr>
          <w:rFonts w:ascii="Times New Roman" w:hAnsi="Times New Roman"/>
          <w:sz w:val="24"/>
          <w:szCs w:val="24"/>
        </w:rPr>
      </w:pPr>
      <w:r>
        <w:rPr>
          <w:rFonts w:ascii="Arial" w:hAnsi="Arial" w:cs="Arial"/>
          <w:sz w:val="24"/>
          <w:szCs w:val="24"/>
        </w:rPr>
        <w:t xml:space="preserve">La ANM București, hărţile tematice s-au realizat cu ajutorul instrumentelor de </w:t>
      </w:r>
      <w:proofErr w:type="gramStart"/>
      <w:r>
        <w:rPr>
          <w:rFonts w:ascii="Arial" w:hAnsi="Arial" w:cs="Arial"/>
          <w:sz w:val="24"/>
          <w:szCs w:val="24"/>
        </w:rPr>
        <w:t>tip</w:t>
      </w:r>
      <w:proofErr w:type="gramEnd"/>
      <w:r>
        <w:rPr>
          <w:rFonts w:ascii="Arial" w:hAnsi="Arial" w:cs="Arial"/>
          <w:sz w:val="24"/>
          <w:szCs w:val="24"/>
        </w:rPr>
        <w:t xml:space="preserve"> SIG (Sisteme Informatice Geografice). Pentru aceasta, a fost necesar importul datelor în format *.dbf în softul de prelucrare, preluând datele din fișierele de tip Microsoft Office Excel, și legându-le prin operația de ”join” cu fiecare strat de date de</w:t>
      </w:r>
    </w:p>
    <w:p w:rsidR="00FA4C13" w:rsidRDefault="00FA4C13">
      <w:pPr>
        <w:widowControl w:val="0"/>
        <w:autoSpaceDE w:val="0"/>
        <w:autoSpaceDN w:val="0"/>
        <w:adjustRightInd w:val="0"/>
        <w:spacing w:after="0" w:line="105"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980"/>
        <w:rPr>
          <w:rFonts w:ascii="Times New Roman" w:hAnsi="Times New Roman"/>
          <w:sz w:val="24"/>
          <w:szCs w:val="24"/>
        </w:rPr>
      </w:pPr>
      <w:r>
        <w:rPr>
          <w:rFonts w:ascii="Times New Roman" w:hAnsi="Times New Roman"/>
          <w:sz w:val="20"/>
          <w:szCs w:val="20"/>
        </w:rPr>
        <w:t>8</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38"/>
          <w:pgMar w:top="1127" w:right="1120" w:bottom="669" w:left="1700" w:header="720" w:footer="720" w:gutter="0"/>
          <w:cols w:space="720" w:equalWidth="0">
            <w:col w:w="9080"/>
          </w:cols>
          <w:noEndnote/>
        </w:sectPr>
      </w:pPr>
    </w:p>
    <w:p w:rsidR="00FA4C13" w:rsidRDefault="00A803D0">
      <w:pPr>
        <w:widowControl w:val="0"/>
        <w:overflowPunct w:val="0"/>
        <w:autoSpaceDE w:val="0"/>
        <w:autoSpaceDN w:val="0"/>
        <w:adjustRightInd w:val="0"/>
        <w:spacing w:after="0" w:line="231" w:lineRule="auto"/>
        <w:jc w:val="both"/>
        <w:rPr>
          <w:rFonts w:ascii="Times New Roman" w:hAnsi="Times New Roman"/>
          <w:sz w:val="24"/>
          <w:szCs w:val="24"/>
        </w:rPr>
      </w:pPr>
      <w:bookmarkStart w:id="8" w:name="page17"/>
      <w:bookmarkEnd w:id="8"/>
      <w:proofErr w:type="gramStart"/>
      <w:r>
        <w:rPr>
          <w:rFonts w:ascii="Arial" w:hAnsi="Arial" w:cs="Arial"/>
          <w:sz w:val="24"/>
          <w:szCs w:val="24"/>
        </w:rPr>
        <w:lastRenderedPageBreak/>
        <w:t>lucru</w:t>
      </w:r>
      <w:proofErr w:type="gramEnd"/>
      <w:r>
        <w:rPr>
          <w:rFonts w:ascii="Arial" w:hAnsi="Arial" w:cs="Arial"/>
          <w:sz w:val="24"/>
          <w:szCs w:val="24"/>
        </w:rPr>
        <w:t xml:space="preserve"> pentru fiecare specie pomicolă în parte. Pe hărțile ANM București s-</w:t>
      </w:r>
      <w:proofErr w:type="gramStart"/>
      <w:r>
        <w:rPr>
          <w:rFonts w:ascii="Arial" w:hAnsi="Arial" w:cs="Arial"/>
          <w:sz w:val="24"/>
          <w:szCs w:val="24"/>
        </w:rPr>
        <w:t>a</w:t>
      </w:r>
      <w:proofErr w:type="gramEnd"/>
      <w:r>
        <w:rPr>
          <w:rFonts w:ascii="Arial" w:hAnsi="Arial" w:cs="Arial"/>
          <w:sz w:val="24"/>
          <w:szCs w:val="24"/>
        </w:rPr>
        <w:t xml:space="preserve"> atribuit câte o culoare în funcție de nivelul încadrat astfel: galben pentru 0-1 și pentru note mai mari nuanțe de verde: deschis pentru 1-2, ușor mai închis pentru 2-3 și închis pentru 3-4. </w:t>
      </w:r>
      <w:proofErr w:type="gramStart"/>
      <w:r>
        <w:rPr>
          <w:rFonts w:ascii="Arial" w:hAnsi="Arial" w:cs="Arial"/>
          <w:sz w:val="24"/>
          <w:szCs w:val="24"/>
        </w:rPr>
        <w:t>Nuanțele de verde reprezintă clase de favorabilitate de la puțin la extrem de favorabile, iar culoarea galben, notele cele mai puțin favorabile.</w:t>
      </w:r>
      <w:proofErr w:type="gramEnd"/>
    </w:p>
    <w:p w:rsidR="00FA4C13" w:rsidRDefault="00023213">
      <w:pPr>
        <w:widowControl w:val="0"/>
        <w:autoSpaceDE w:val="0"/>
        <w:autoSpaceDN w:val="0"/>
        <w:adjustRightInd w:val="0"/>
        <w:spacing w:after="0" w:line="200" w:lineRule="exact"/>
        <w:rPr>
          <w:rFonts w:ascii="Times New Roman" w:hAnsi="Times New Roman"/>
          <w:sz w:val="24"/>
          <w:szCs w:val="24"/>
        </w:rPr>
      </w:pPr>
      <w:r>
        <w:rPr>
          <w:noProof/>
        </w:rPr>
        <w:pict>
          <v:shape id="_x0000_s1031" type="#_x0000_t75" style="position:absolute;margin-left:.55pt;margin-top:6.2pt;width:453pt;height:195.6pt;z-index:-44;mso-position-horizontal-relative:text;mso-position-vertical-relative:text" o:allowincell="f">
            <v:imagedata r:id="rId8" o:title=""/>
          </v:shape>
        </w:pic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50"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left="4060" w:right="500" w:hanging="3577"/>
        <w:rPr>
          <w:rFonts w:ascii="Times New Roman" w:hAnsi="Times New Roman"/>
          <w:sz w:val="24"/>
          <w:szCs w:val="24"/>
        </w:rPr>
      </w:pPr>
      <w:proofErr w:type="gramStart"/>
      <w:r>
        <w:rPr>
          <w:rFonts w:ascii="Arial" w:hAnsi="Arial" w:cs="Arial"/>
          <w:i/>
          <w:iCs/>
          <w:sz w:val="24"/>
          <w:szCs w:val="24"/>
        </w:rPr>
        <w:t>Figura 2.</w:t>
      </w:r>
      <w:proofErr w:type="gramEnd"/>
      <w:r>
        <w:rPr>
          <w:rFonts w:ascii="Arial" w:hAnsi="Arial" w:cs="Arial"/>
          <w:i/>
          <w:iCs/>
          <w:sz w:val="24"/>
          <w:szCs w:val="24"/>
        </w:rPr>
        <w:t xml:space="preserve"> Algoritmii de calcul ai favorabilității rezistenței la ger pentru speciile pomicole</w:t>
      </w:r>
    </w:p>
    <w:p w:rsidR="00FA4C13" w:rsidRDefault="00FA4C13">
      <w:pPr>
        <w:widowControl w:val="0"/>
        <w:autoSpaceDE w:val="0"/>
        <w:autoSpaceDN w:val="0"/>
        <w:adjustRightInd w:val="0"/>
        <w:spacing w:after="0" w:line="295"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1" w:lineRule="auto"/>
        <w:ind w:firstLine="708"/>
        <w:jc w:val="both"/>
        <w:rPr>
          <w:rFonts w:ascii="Times New Roman" w:hAnsi="Times New Roman"/>
          <w:sz w:val="24"/>
          <w:szCs w:val="24"/>
        </w:rPr>
      </w:pPr>
      <w:r>
        <w:rPr>
          <w:rFonts w:ascii="Arial" w:hAnsi="Arial" w:cs="Arial"/>
          <w:b/>
          <w:bCs/>
          <w:sz w:val="24"/>
          <w:szCs w:val="24"/>
        </w:rPr>
        <w:t xml:space="preserve">4. </w:t>
      </w:r>
      <w:r>
        <w:rPr>
          <w:rFonts w:ascii="Arial" w:hAnsi="Arial" w:cs="Arial"/>
          <w:sz w:val="24"/>
          <w:szCs w:val="24"/>
        </w:rPr>
        <w:t>Pentru stabilirea</w:t>
      </w:r>
      <w:r>
        <w:rPr>
          <w:rFonts w:ascii="Arial" w:hAnsi="Arial" w:cs="Arial"/>
          <w:b/>
          <w:bCs/>
          <w:sz w:val="24"/>
          <w:szCs w:val="24"/>
        </w:rPr>
        <w:t xml:space="preserve"> </w:t>
      </w:r>
      <w:r>
        <w:rPr>
          <w:rFonts w:ascii="Arial" w:hAnsi="Arial" w:cs="Arial"/>
          <w:b/>
          <w:bCs/>
          <w:sz w:val="24"/>
          <w:szCs w:val="24"/>
          <w:u w:val="single"/>
        </w:rPr>
        <w:t>gradului de favorabilitate a precipitațiilor</w:t>
      </w:r>
      <w:r>
        <w:rPr>
          <w:rFonts w:ascii="Arial" w:hAnsi="Arial" w:cs="Arial"/>
          <w:sz w:val="24"/>
          <w:szCs w:val="24"/>
        </w:rPr>
        <w:t>, s-a folosit</w:t>
      </w:r>
      <w:r>
        <w:rPr>
          <w:rFonts w:ascii="Arial" w:hAnsi="Arial" w:cs="Arial"/>
          <w:b/>
          <w:bCs/>
          <w:sz w:val="24"/>
          <w:szCs w:val="24"/>
        </w:rPr>
        <w:t xml:space="preserve"> </w:t>
      </w:r>
      <w:r>
        <w:rPr>
          <w:rFonts w:ascii="Arial" w:hAnsi="Arial" w:cs="Arial"/>
          <w:sz w:val="24"/>
          <w:szCs w:val="24"/>
        </w:rPr>
        <w:t>valoarea medie pe intervalul 1961-2010 a sumei anuale a precipitațiilor. Pentru acordarea notelor de favorabilitate s-au comparat mediile multianuale ale localităților cu limitele minime, maxime și amplitudinea dintre limita minimă și maximă ale fiecărei specii, întocmai ca în figura 3, extrasă din fișierul Microsoft Office Excel de calcul.</w:t>
      </w:r>
    </w:p>
    <w:p w:rsidR="00FA4C13" w:rsidRDefault="00023213">
      <w:pPr>
        <w:widowControl w:val="0"/>
        <w:autoSpaceDE w:val="0"/>
        <w:autoSpaceDN w:val="0"/>
        <w:adjustRightInd w:val="0"/>
        <w:spacing w:after="0" w:line="200" w:lineRule="exact"/>
        <w:rPr>
          <w:rFonts w:ascii="Times New Roman" w:hAnsi="Times New Roman"/>
          <w:sz w:val="24"/>
          <w:szCs w:val="24"/>
        </w:rPr>
      </w:pPr>
      <w:r>
        <w:rPr>
          <w:noProof/>
        </w:rPr>
        <w:pict>
          <v:shape id="_x0000_s1032" type="#_x0000_t75" style="position:absolute;margin-left:.05pt;margin-top:14.1pt;width:447pt;height:253.1pt;z-index:-43;mso-position-horizontal-relative:text;mso-position-vertical-relative:text" o:allowincell="f">
            <v:imagedata r:id="rId9" o:title=""/>
          </v:shape>
        </w:pic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30"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left="4060" w:right="300" w:hanging="3764"/>
        <w:rPr>
          <w:rFonts w:ascii="Times New Roman" w:hAnsi="Times New Roman"/>
          <w:sz w:val="24"/>
          <w:szCs w:val="24"/>
        </w:rPr>
      </w:pPr>
      <w:proofErr w:type="gramStart"/>
      <w:r>
        <w:rPr>
          <w:rFonts w:ascii="Arial" w:hAnsi="Arial" w:cs="Arial"/>
          <w:i/>
          <w:iCs/>
          <w:sz w:val="24"/>
          <w:szCs w:val="24"/>
        </w:rPr>
        <w:t>Figura 3.</w:t>
      </w:r>
      <w:proofErr w:type="gramEnd"/>
      <w:r>
        <w:rPr>
          <w:rFonts w:ascii="Arial" w:hAnsi="Arial" w:cs="Arial"/>
          <w:i/>
          <w:iCs/>
          <w:sz w:val="24"/>
          <w:szCs w:val="24"/>
        </w:rPr>
        <w:t xml:space="preserve"> Algoritmii de calcul ai favorabilității precipitațiilor anuale pentru speciile pomicole</w: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55"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980"/>
        <w:rPr>
          <w:rFonts w:ascii="Times New Roman" w:hAnsi="Times New Roman"/>
          <w:sz w:val="24"/>
          <w:szCs w:val="24"/>
        </w:rPr>
      </w:pPr>
      <w:r>
        <w:rPr>
          <w:rFonts w:ascii="Times New Roman" w:hAnsi="Times New Roman"/>
          <w:sz w:val="20"/>
          <w:szCs w:val="20"/>
        </w:rPr>
        <w:t>9</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38"/>
          <w:pgMar w:top="1178" w:right="1120" w:bottom="669" w:left="1700" w:header="720" w:footer="720" w:gutter="0"/>
          <w:cols w:space="720" w:equalWidth="0">
            <w:col w:w="9080"/>
          </w:cols>
          <w:noEndnote/>
        </w:sectPr>
      </w:pPr>
    </w:p>
    <w:p w:rsidR="00FA4C13" w:rsidRDefault="00A803D0">
      <w:pPr>
        <w:widowControl w:val="0"/>
        <w:autoSpaceDE w:val="0"/>
        <w:autoSpaceDN w:val="0"/>
        <w:adjustRightInd w:val="0"/>
        <w:spacing w:after="0" w:line="240" w:lineRule="auto"/>
        <w:ind w:left="720"/>
        <w:rPr>
          <w:rFonts w:ascii="Times New Roman" w:hAnsi="Times New Roman"/>
          <w:sz w:val="24"/>
          <w:szCs w:val="24"/>
        </w:rPr>
      </w:pPr>
      <w:bookmarkStart w:id="9" w:name="page19"/>
      <w:bookmarkEnd w:id="9"/>
      <w:r>
        <w:rPr>
          <w:rFonts w:ascii="Arial" w:hAnsi="Arial" w:cs="Arial"/>
          <w:b/>
          <w:bCs/>
          <w:sz w:val="24"/>
          <w:szCs w:val="24"/>
        </w:rPr>
        <w:lastRenderedPageBreak/>
        <w:t>5. Realizarea cartogramelor de favorabilitate pedologice</w:t>
      </w: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5" w:lineRule="auto"/>
        <w:ind w:firstLine="708"/>
        <w:jc w:val="both"/>
        <w:rPr>
          <w:rFonts w:ascii="Times New Roman" w:hAnsi="Times New Roman"/>
          <w:sz w:val="24"/>
          <w:szCs w:val="24"/>
        </w:rPr>
      </w:pPr>
      <w:r>
        <w:rPr>
          <w:rFonts w:ascii="Arial" w:hAnsi="Arial" w:cs="Arial"/>
          <w:sz w:val="24"/>
          <w:szCs w:val="24"/>
        </w:rPr>
        <w:t>Pentru stabilirea favorabilităţii pedologice a speciilor pomicole din România au fost utilizate informaţii complexe, care provin dintr-o serie de baze de date: Sistemul informatic geografic al resurselor de sol “SIGSTAR-200”, Bazele de date punctuale PROFISOL şi MONITORING, foile topografice 1:25.000 şi reţeaua hidrologică. Sistemul informatic geografic al resurselor de sol “SIGSTAR-200” este realizat pe baza informaţiilor conţinute în cele 50 de foi de hartă care alcătuiesc „Harta Solurilor României la scara 1:200.000”. Ca date descriptive, pentru fiecare unitate teritorială de sol au fost introduse cele trei caracteristici existente pe harta tipărită: unitatea cartografică (tipul sau subtipul de sol), textura orizontului de suprafaţă şi scheletul.</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06" w:lineRule="auto"/>
        <w:ind w:firstLine="720"/>
        <w:jc w:val="both"/>
        <w:rPr>
          <w:rFonts w:ascii="Times New Roman" w:hAnsi="Times New Roman"/>
          <w:sz w:val="24"/>
          <w:szCs w:val="24"/>
        </w:rPr>
      </w:pPr>
      <w:r>
        <w:rPr>
          <w:rFonts w:ascii="Arial" w:hAnsi="Arial" w:cs="Arial"/>
          <w:sz w:val="24"/>
          <w:szCs w:val="24"/>
        </w:rPr>
        <w:t>Dintre proprietăţile solului care au valenţe de referinţă pentru speciile pomicole, fiind corelate cu mărimile biometrice ale plantei, în acest proiect s-au folosit: textura, reacţia solului (pH</w:t>
      </w:r>
      <w:r>
        <w:rPr>
          <w:rFonts w:ascii="Arial" w:hAnsi="Arial" w:cs="Arial"/>
          <w:sz w:val="32"/>
          <w:szCs w:val="32"/>
          <w:vertAlign w:val="subscript"/>
        </w:rPr>
        <w:t>H2O</w:t>
      </w:r>
      <w:r>
        <w:rPr>
          <w:rFonts w:ascii="Arial" w:hAnsi="Arial" w:cs="Arial"/>
          <w:sz w:val="24"/>
          <w:szCs w:val="24"/>
        </w:rPr>
        <w:t>) şi drenajul solului.</w:t>
      </w:r>
    </w:p>
    <w:p w:rsidR="00FA4C13" w:rsidRDefault="00FA4C13">
      <w:pPr>
        <w:widowControl w:val="0"/>
        <w:autoSpaceDE w:val="0"/>
        <w:autoSpaceDN w:val="0"/>
        <w:adjustRightInd w:val="0"/>
        <w:spacing w:after="0" w:line="38"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5" w:lineRule="auto"/>
        <w:ind w:firstLine="720"/>
        <w:jc w:val="both"/>
        <w:rPr>
          <w:rFonts w:ascii="Times New Roman" w:hAnsi="Times New Roman"/>
          <w:sz w:val="24"/>
          <w:szCs w:val="24"/>
        </w:rPr>
      </w:pPr>
      <w:r>
        <w:rPr>
          <w:rFonts w:ascii="Arial" w:hAnsi="Arial" w:cs="Arial"/>
          <w:b/>
          <w:bCs/>
          <w:sz w:val="24"/>
          <w:szCs w:val="24"/>
        </w:rPr>
        <w:t xml:space="preserve">5.1. Textura solului. </w:t>
      </w:r>
      <w:r>
        <w:rPr>
          <w:rFonts w:ascii="Arial" w:hAnsi="Arial" w:cs="Arial"/>
          <w:sz w:val="24"/>
          <w:szCs w:val="24"/>
        </w:rPr>
        <w:t>Textura sau compoziţia granulometrică a părţii minerale</w:t>
      </w:r>
      <w:r>
        <w:rPr>
          <w:rFonts w:ascii="Arial" w:hAnsi="Arial" w:cs="Arial"/>
          <w:b/>
          <w:bCs/>
          <w:sz w:val="24"/>
          <w:szCs w:val="24"/>
        </w:rPr>
        <w:t xml:space="preserve"> </w:t>
      </w:r>
      <w:r>
        <w:rPr>
          <w:rFonts w:ascii="Arial" w:hAnsi="Arial" w:cs="Arial"/>
          <w:sz w:val="24"/>
          <w:szCs w:val="24"/>
        </w:rPr>
        <w:t xml:space="preserve">a solului </w:t>
      </w:r>
      <w:proofErr w:type="gramStart"/>
      <w:r>
        <w:rPr>
          <w:rFonts w:ascii="Arial" w:hAnsi="Arial" w:cs="Arial"/>
          <w:sz w:val="24"/>
          <w:szCs w:val="24"/>
        </w:rPr>
        <w:t>este</w:t>
      </w:r>
      <w:proofErr w:type="gramEnd"/>
      <w:r>
        <w:rPr>
          <w:rFonts w:ascii="Arial" w:hAnsi="Arial" w:cs="Arial"/>
          <w:sz w:val="24"/>
          <w:szCs w:val="24"/>
        </w:rPr>
        <w:t xml:space="preserve"> definită prin conţinutul procentual al diferitelor fracţiuni minerale fine: nisip, praf, argilă, cu dimensiuni şi proprietăţi specifice. </w:t>
      </w:r>
      <w:proofErr w:type="gramStart"/>
      <w:r>
        <w:rPr>
          <w:rFonts w:ascii="Arial" w:hAnsi="Arial" w:cs="Arial"/>
          <w:sz w:val="24"/>
          <w:szCs w:val="24"/>
        </w:rPr>
        <w:t>Clasele şi subclasele texturale sunt stabilite în funcţie de dominarea unei componente.</w:t>
      </w:r>
      <w:proofErr w:type="gramEnd"/>
      <w:r>
        <w:rPr>
          <w:rFonts w:ascii="Arial" w:hAnsi="Arial" w:cs="Arial"/>
          <w:sz w:val="24"/>
          <w:szCs w:val="24"/>
        </w:rPr>
        <w:t xml:space="preserve"> </w:t>
      </w:r>
      <w:proofErr w:type="gramStart"/>
      <w:r>
        <w:rPr>
          <w:rFonts w:ascii="Arial" w:hAnsi="Arial" w:cs="Arial"/>
          <w:sz w:val="24"/>
          <w:szCs w:val="24"/>
        </w:rPr>
        <w:t>În practică, în mod curent, solurile sunt grupate în 5 clase texturale majore, dar în studii pedologice se utilizează, de regulă, o scară mult mai detaliată.</w:t>
      </w:r>
      <w:proofErr w:type="gramEnd"/>
      <w:r>
        <w:rPr>
          <w:rFonts w:ascii="Arial" w:hAnsi="Arial" w:cs="Arial"/>
          <w:sz w:val="24"/>
          <w:szCs w:val="24"/>
        </w:rPr>
        <w:t xml:space="preserve"> </w:t>
      </w:r>
      <w:proofErr w:type="gramStart"/>
      <w:r>
        <w:rPr>
          <w:rFonts w:ascii="Arial" w:hAnsi="Arial" w:cs="Arial"/>
          <w:sz w:val="24"/>
          <w:szCs w:val="24"/>
        </w:rPr>
        <w:t>Compoziţia granulometrică a solului sau, simplu, textura solului, reprezintă o caracteristică intrinsecă cu nivel relativ ridicat de stabilitate şi de cea mai mare importanţă în caracterizarea solurilor în general, dar mai ales a solurilor agricole.</w:t>
      </w:r>
      <w:proofErr w:type="gramEnd"/>
    </w:p>
    <w:p w:rsidR="00FA4C13" w:rsidRDefault="00FA4C13">
      <w:pPr>
        <w:widowControl w:val="0"/>
        <w:autoSpaceDE w:val="0"/>
        <w:autoSpaceDN w:val="0"/>
        <w:adjustRightInd w:val="0"/>
        <w:spacing w:after="0" w:line="5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5" w:lineRule="auto"/>
        <w:ind w:firstLine="720"/>
        <w:jc w:val="both"/>
        <w:rPr>
          <w:rFonts w:ascii="Times New Roman" w:hAnsi="Times New Roman"/>
          <w:sz w:val="24"/>
          <w:szCs w:val="24"/>
        </w:rPr>
      </w:pPr>
      <w:proofErr w:type="gramStart"/>
      <w:r>
        <w:rPr>
          <w:rFonts w:ascii="Arial" w:hAnsi="Arial" w:cs="Arial"/>
          <w:sz w:val="24"/>
          <w:szCs w:val="24"/>
        </w:rPr>
        <w:t>Textura reprezintă principalul factor limitativ al implementării diferitelor sisteme tehnologice agricole întrucât nu poate fi modificată prin lucrări tehnologice curente.</w:t>
      </w:r>
      <w:proofErr w:type="gramEnd"/>
      <w:r>
        <w:rPr>
          <w:rFonts w:ascii="Arial" w:hAnsi="Arial" w:cs="Arial"/>
          <w:sz w:val="24"/>
          <w:szCs w:val="24"/>
        </w:rPr>
        <w:t xml:space="preserve"> De aceea, diferitele secvenţe ale sistemelor tehnologice agricole, în special modul de lucrare a solului şi regimul de irigare, dar şi planul de fertilizare sau selectarea plantei cultivate, trebuie aplicate numai în acord cu textura solului. Cele mai favorabile condiţii se regăsesc pe solurile cu textură mijlocie (luto-nisipoasă şi lutoasă), care asigură regim optim de reţinere, cedare şi mişcare a apei în sol, de reţinere şi de cedare a elementelor nutritive, capacitate optimă de schimb cationic. Solurile cu textură fină (argiloasă) asigură condiţii minime, în timp </w:t>
      </w:r>
      <w:proofErr w:type="gramStart"/>
      <w:r>
        <w:rPr>
          <w:rFonts w:ascii="Arial" w:hAnsi="Arial" w:cs="Arial"/>
          <w:sz w:val="24"/>
          <w:szCs w:val="24"/>
        </w:rPr>
        <w:t>ce</w:t>
      </w:r>
      <w:proofErr w:type="gramEnd"/>
      <w:r>
        <w:rPr>
          <w:rFonts w:ascii="Arial" w:hAnsi="Arial" w:cs="Arial"/>
          <w:sz w:val="24"/>
          <w:szCs w:val="24"/>
        </w:rPr>
        <w:t xml:space="preserve"> solurile cu textură grosieră ocupă o poziţie intermediară.</w:t>
      </w:r>
    </w:p>
    <w:p w:rsidR="00FA4C13" w:rsidRDefault="00FA4C13">
      <w:pPr>
        <w:widowControl w:val="0"/>
        <w:autoSpaceDE w:val="0"/>
        <w:autoSpaceDN w:val="0"/>
        <w:adjustRightInd w:val="0"/>
        <w:spacing w:after="0" w:line="58"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7" w:lineRule="auto"/>
        <w:ind w:firstLine="720"/>
        <w:jc w:val="both"/>
        <w:rPr>
          <w:rFonts w:ascii="Times New Roman" w:hAnsi="Times New Roman"/>
          <w:sz w:val="24"/>
          <w:szCs w:val="24"/>
        </w:rPr>
      </w:pPr>
      <w:r>
        <w:rPr>
          <w:rFonts w:ascii="Arial" w:hAnsi="Arial" w:cs="Arial"/>
          <w:sz w:val="24"/>
          <w:szCs w:val="24"/>
        </w:rPr>
        <w:t xml:space="preserve">Solurile cu textură fină prezintă anumite particularităţi, fiind considerate soluri reci, ca urmare a reţinerii puternice a apei de către argila coloidală, </w:t>
      </w:r>
      <w:proofErr w:type="gramStart"/>
      <w:r>
        <w:rPr>
          <w:rFonts w:ascii="Arial" w:hAnsi="Arial" w:cs="Arial"/>
          <w:sz w:val="24"/>
          <w:szCs w:val="24"/>
        </w:rPr>
        <w:t>apă</w:t>
      </w:r>
      <w:proofErr w:type="gramEnd"/>
      <w:r>
        <w:rPr>
          <w:rFonts w:ascii="Arial" w:hAnsi="Arial" w:cs="Arial"/>
          <w:sz w:val="24"/>
          <w:szCs w:val="24"/>
        </w:rPr>
        <w:t xml:space="preserve"> pe care nu o pot ceda plantelor. </w:t>
      </w:r>
      <w:proofErr w:type="gramStart"/>
      <w:r>
        <w:rPr>
          <w:rFonts w:ascii="Arial" w:hAnsi="Arial" w:cs="Arial"/>
          <w:sz w:val="24"/>
          <w:szCs w:val="24"/>
        </w:rPr>
        <w:t>De asemenea, pe astfel de soluri agricole, condiţiile de traficabilitate şi lucrabilitate sunt foarte deficitare, perioada optimă de efectuare fiind foarte scurtă.</w:t>
      </w:r>
      <w:proofErr w:type="gramEnd"/>
      <w:r>
        <w:rPr>
          <w:rFonts w:ascii="Arial" w:hAnsi="Arial" w:cs="Arial"/>
          <w:sz w:val="24"/>
          <w:szCs w:val="24"/>
        </w:rPr>
        <w:t xml:space="preserve"> Efectuarea necorespunzătoare a lucrărilor conduce la degradarea stării solului, mai ales a stării fizice, prin diferite procese negative (deformare, eroziune, compactare secundară, exces temporar de </w:t>
      </w:r>
      <w:proofErr w:type="gramStart"/>
      <w:r>
        <w:rPr>
          <w:rFonts w:ascii="Arial" w:hAnsi="Arial" w:cs="Arial"/>
          <w:sz w:val="24"/>
          <w:szCs w:val="24"/>
        </w:rPr>
        <w:t>apă</w:t>
      </w:r>
      <w:proofErr w:type="gramEnd"/>
      <w:r>
        <w:rPr>
          <w:rFonts w:ascii="Arial" w:hAnsi="Arial" w:cs="Arial"/>
          <w:sz w:val="24"/>
          <w:szCs w:val="24"/>
        </w:rPr>
        <w:t xml:space="preserve"> etc.). De asemenea, prezenţa dominantă a particulelor argiloase, ca agent de cimentare, conduce la formarea unor agregate structurale excesiv de stabile, dure compacte, slab poroase şi slab permeabile, care, sub acţiunea apei, îşi pierd stabilitatea. Efectul fracţiunii argiloase </w:t>
      </w:r>
      <w:proofErr w:type="gramStart"/>
      <w:r>
        <w:rPr>
          <w:rFonts w:ascii="Arial" w:hAnsi="Arial" w:cs="Arial"/>
          <w:sz w:val="24"/>
          <w:szCs w:val="24"/>
        </w:rPr>
        <w:t>este</w:t>
      </w:r>
      <w:proofErr w:type="gramEnd"/>
      <w:r>
        <w:rPr>
          <w:rFonts w:ascii="Arial" w:hAnsi="Arial" w:cs="Arial"/>
          <w:sz w:val="24"/>
          <w:szCs w:val="24"/>
        </w:rPr>
        <w:t xml:space="preserve"> cu atât mai puternic cu cât conţinutul de humus este mai redus. Compactarea primară </w:t>
      </w:r>
      <w:proofErr w:type="gramStart"/>
      <w:r>
        <w:rPr>
          <w:rFonts w:ascii="Arial" w:hAnsi="Arial" w:cs="Arial"/>
          <w:sz w:val="24"/>
          <w:szCs w:val="24"/>
        </w:rPr>
        <w:t>este</w:t>
      </w:r>
      <w:proofErr w:type="gramEnd"/>
      <w:r>
        <w:rPr>
          <w:rFonts w:ascii="Arial" w:hAnsi="Arial" w:cs="Arial"/>
          <w:sz w:val="24"/>
          <w:szCs w:val="24"/>
        </w:rPr>
        <w:t xml:space="preserve"> una dintre cele mai frecvente şi severe forme ale degradării fizice pe astfel de soluri, care presupune lucrări speciale pentru ameliorare. Solurile cu textură mijlocie, deşi cu grad ridicat de fertilitate şi favorabilitate pentru practicile agricole, prezintă susceptibilitate ridicată la degradare fizică, mai ales prin destructurare şi crustificare, când conţinutul de praf </w:t>
      </w:r>
      <w:proofErr w:type="gramStart"/>
      <w:r>
        <w:rPr>
          <w:rFonts w:ascii="Arial" w:hAnsi="Arial" w:cs="Arial"/>
          <w:sz w:val="24"/>
          <w:szCs w:val="24"/>
        </w:rPr>
        <w:t>este</w:t>
      </w:r>
      <w:proofErr w:type="gramEnd"/>
      <w:r>
        <w:rPr>
          <w:rFonts w:ascii="Arial" w:hAnsi="Arial" w:cs="Arial"/>
          <w:sz w:val="24"/>
          <w:szCs w:val="24"/>
        </w:rPr>
        <w:t xml:space="preserve"> ridicat şi de humus redus.</w:t>
      </w:r>
    </w:p>
    <w:p w:rsidR="00FA4C13" w:rsidRDefault="00FA4C13">
      <w:pPr>
        <w:widowControl w:val="0"/>
        <w:autoSpaceDE w:val="0"/>
        <w:autoSpaceDN w:val="0"/>
        <w:adjustRightInd w:val="0"/>
        <w:spacing w:after="0" w:line="56"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ind w:firstLine="720"/>
        <w:jc w:val="both"/>
        <w:rPr>
          <w:rFonts w:ascii="Times New Roman" w:hAnsi="Times New Roman"/>
          <w:sz w:val="24"/>
          <w:szCs w:val="24"/>
        </w:rPr>
      </w:pPr>
      <w:r>
        <w:rPr>
          <w:rFonts w:ascii="Arial" w:hAnsi="Arial" w:cs="Arial"/>
          <w:sz w:val="24"/>
          <w:szCs w:val="24"/>
        </w:rPr>
        <w:t xml:space="preserve">În ceea </w:t>
      </w:r>
      <w:proofErr w:type="gramStart"/>
      <w:r>
        <w:rPr>
          <w:rFonts w:ascii="Arial" w:hAnsi="Arial" w:cs="Arial"/>
          <w:sz w:val="24"/>
          <w:szCs w:val="24"/>
        </w:rPr>
        <w:t>ce</w:t>
      </w:r>
      <w:proofErr w:type="gramEnd"/>
      <w:r>
        <w:rPr>
          <w:rFonts w:ascii="Arial" w:hAnsi="Arial" w:cs="Arial"/>
          <w:sz w:val="24"/>
          <w:szCs w:val="24"/>
        </w:rPr>
        <w:t xml:space="preserve"> privește textura solurilor în orizontul de suprafaţă, ponderea cea mai ridicată o au solurile cu textură lutoasă şi lutoargiloasă, urmate de solurile argiloase, cele lutonisipoase şi solurile nisipoase – nisipolutoase. În stratul 0-50 cm, apar unele diferenţieri faţă de orizontul superior, în sensul scăderii ponderii unor</w:t>
      </w:r>
    </w:p>
    <w:p w:rsidR="00FA4C13" w:rsidRDefault="00FA4C13">
      <w:pPr>
        <w:widowControl w:val="0"/>
        <w:autoSpaceDE w:val="0"/>
        <w:autoSpaceDN w:val="0"/>
        <w:adjustRightInd w:val="0"/>
        <w:spacing w:after="0" w:line="187"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880"/>
        <w:rPr>
          <w:rFonts w:ascii="Times New Roman" w:hAnsi="Times New Roman"/>
          <w:sz w:val="24"/>
          <w:szCs w:val="24"/>
        </w:rPr>
      </w:pPr>
      <w:r>
        <w:rPr>
          <w:rFonts w:ascii="Times New Roman" w:hAnsi="Times New Roman"/>
          <w:sz w:val="20"/>
          <w:szCs w:val="20"/>
        </w:rPr>
        <w:t>10</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38"/>
          <w:pgMar w:top="1127" w:right="1120" w:bottom="669" w:left="1700" w:header="720" w:footer="720" w:gutter="0"/>
          <w:cols w:space="720" w:equalWidth="0">
            <w:col w:w="9080"/>
          </w:cols>
          <w:noEndnote/>
        </w:sectPr>
      </w:pPr>
    </w:p>
    <w:p w:rsidR="00FA4C13" w:rsidRDefault="00A803D0">
      <w:pPr>
        <w:widowControl w:val="0"/>
        <w:overflowPunct w:val="0"/>
        <w:autoSpaceDE w:val="0"/>
        <w:autoSpaceDN w:val="0"/>
        <w:adjustRightInd w:val="0"/>
        <w:spacing w:after="0" w:line="233" w:lineRule="auto"/>
        <w:ind w:left="60" w:right="60"/>
        <w:jc w:val="both"/>
        <w:rPr>
          <w:rFonts w:ascii="Times New Roman" w:hAnsi="Times New Roman"/>
          <w:sz w:val="24"/>
          <w:szCs w:val="24"/>
        </w:rPr>
      </w:pPr>
      <w:bookmarkStart w:id="10" w:name="page21"/>
      <w:bookmarkEnd w:id="10"/>
      <w:proofErr w:type="gramStart"/>
      <w:r>
        <w:rPr>
          <w:rFonts w:ascii="Arial" w:hAnsi="Arial" w:cs="Arial"/>
          <w:sz w:val="24"/>
          <w:szCs w:val="24"/>
        </w:rPr>
        <w:lastRenderedPageBreak/>
        <w:t>clase</w:t>
      </w:r>
      <w:proofErr w:type="gramEnd"/>
      <w:r>
        <w:rPr>
          <w:rFonts w:ascii="Arial" w:hAnsi="Arial" w:cs="Arial"/>
          <w:sz w:val="24"/>
          <w:szCs w:val="24"/>
        </w:rPr>
        <w:t xml:space="preserve"> texturale, pe fondul creşterii participării celorlalte clase, tendinţa fiind de creştere a texturii fine în detrimentul texturii grosiere. Ponderi mai ridicate ale texturilor fine (lutoargiloase şi argiloase) şi mijlocii (lutoase, lutonisipoase) se regăsesc în zonele de câmpie, iar în regiunile montane predomină texturile nisipolutoase şi parţial lutonisipoase. Pe harta solurilor 1:200.000, în care unitatea cartografică </w:t>
      </w:r>
      <w:proofErr w:type="gramStart"/>
      <w:r>
        <w:rPr>
          <w:rFonts w:ascii="Arial" w:hAnsi="Arial" w:cs="Arial"/>
          <w:sz w:val="24"/>
          <w:szCs w:val="24"/>
        </w:rPr>
        <w:t>este</w:t>
      </w:r>
      <w:proofErr w:type="gramEnd"/>
      <w:r>
        <w:rPr>
          <w:rFonts w:ascii="Arial" w:hAnsi="Arial" w:cs="Arial"/>
          <w:sz w:val="24"/>
          <w:szCs w:val="24"/>
        </w:rPr>
        <w:t xml:space="preserve"> dată de fapt de asociaţii de soluri, tipurile de texturi care apar sunt prezentate în tabelul 3.</w:t>
      </w:r>
    </w:p>
    <w:p w:rsidR="00FA4C13" w:rsidRDefault="00FA4C13">
      <w:pPr>
        <w:widowControl w:val="0"/>
        <w:autoSpaceDE w:val="0"/>
        <w:autoSpaceDN w:val="0"/>
        <w:adjustRightInd w:val="0"/>
        <w:spacing w:after="0" w:line="128"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380"/>
        <w:rPr>
          <w:rFonts w:ascii="Times New Roman" w:hAnsi="Times New Roman"/>
          <w:sz w:val="24"/>
          <w:szCs w:val="24"/>
        </w:rPr>
      </w:pPr>
      <w:r>
        <w:rPr>
          <w:rFonts w:ascii="Arial" w:hAnsi="Arial" w:cs="Arial"/>
          <w:b/>
          <w:bCs/>
          <w:i/>
          <w:iCs/>
        </w:rPr>
        <w:t>Tabel 3</w:t>
      </w:r>
    </w:p>
    <w:p w:rsidR="00FA4C13" w:rsidRDefault="00FA4C13">
      <w:pPr>
        <w:widowControl w:val="0"/>
        <w:autoSpaceDE w:val="0"/>
        <w:autoSpaceDN w:val="0"/>
        <w:adjustRightInd w:val="0"/>
        <w:spacing w:after="0" w:line="41"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1280"/>
        <w:rPr>
          <w:rFonts w:ascii="Times New Roman" w:hAnsi="Times New Roman"/>
          <w:sz w:val="24"/>
          <w:szCs w:val="24"/>
        </w:rPr>
      </w:pPr>
      <w:r>
        <w:rPr>
          <w:rFonts w:ascii="Arial" w:hAnsi="Arial" w:cs="Arial"/>
          <w:b/>
          <w:bCs/>
          <w:sz w:val="24"/>
          <w:szCs w:val="24"/>
        </w:rPr>
        <w:t>Clasele de textură a solului din baza de date SIGSTAR-200</w:t>
      </w:r>
    </w:p>
    <w:p w:rsidR="00FA4C13" w:rsidRDefault="00023213">
      <w:pPr>
        <w:widowControl w:val="0"/>
        <w:autoSpaceDE w:val="0"/>
        <w:autoSpaceDN w:val="0"/>
        <w:adjustRightInd w:val="0"/>
        <w:spacing w:after="0" w:line="209" w:lineRule="exact"/>
        <w:rPr>
          <w:rFonts w:ascii="Times New Roman" w:hAnsi="Times New Roman"/>
          <w:sz w:val="24"/>
          <w:szCs w:val="24"/>
        </w:rPr>
      </w:pPr>
      <w:r>
        <w:rPr>
          <w:noProof/>
        </w:rPr>
        <w:pict>
          <v:line id="_x0000_s1033" style="position:absolute;z-index:-42;mso-position-horizontal-relative:text;mso-position-vertical-relative:text" from="69.45pt,9.35pt" to="390.4pt,9.35pt" o:allowincell="f" strokeweight=".48pt"/>
        </w:pict>
      </w:r>
      <w:r>
        <w:rPr>
          <w:noProof/>
        </w:rPr>
        <w:pict>
          <v:line id="_x0000_s1034" style="position:absolute;z-index:-41;mso-position-horizontal-relative:text;mso-position-vertical-relative:text" from="69.45pt,10.3pt" to="390.4pt,10.3pt" o:allowincell="f" strokeweight=".16931mm"/>
        </w:pict>
      </w:r>
    </w:p>
    <w:p w:rsidR="00FA4C13" w:rsidRDefault="00A803D0">
      <w:pPr>
        <w:widowControl w:val="0"/>
        <w:tabs>
          <w:tab w:val="left" w:pos="4620"/>
        </w:tabs>
        <w:autoSpaceDE w:val="0"/>
        <w:autoSpaceDN w:val="0"/>
        <w:adjustRightInd w:val="0"/>
        <w:spacing w:after="0" w:line="240" w:lineRule="auto"/>
        <w:ind w:left="2000"/>
        <w:rPr>
          <w:rFonts w:ascii="Times New Roman" w:hAnsi="Times New Roman"/>
          <w:sz w:val="24"/>
          <w:szCs w:val="24"/>
        </w:rPr>
      </w:pPr>
      <w:r>
        <w:rPr>
          <w:rFonts w:ascii="Arial" w:hAnsi="Arial" w:cs="Arial"/>
          <w:sz w:val="24"/>
          <w:szCs w:val="24"/>
        </w:rPr>
        <w:t>Cod</w:t>
      </w:r>
      <w:r>
        <w:rPr>
          <w:rFonts w:ascii="Times New Roman" w:hAnsi="Times New Roman"/>
          <w:sz w:val="24"/>
          <w:szCs w:val="24"/>
        </w:rPr>
        <w:tab/>
      </w:r>
      <w:r>
        <w:rPr>
          <w:rFonts w:ascii="Arial" w:hAnsi="Arial" w:cs="Arial"/>
          <w:sz w:val="24"/>
          <w:szCs w:val="24"/>
        </w:rPr>
        <w:t>Textura solului</w:t>
      </w:r>
    </w:p>
    <w:p w:rsidR="00FA4C13" w:rsidRDefault="00023213">
      <w:pPr>
        <w:widowControl w:val="0"/>
        <w:autoSpaceDE w:val="0"/>
        <w:autoSpaceDN w:val="0"/>
        <w:adjustRightInd w:val="0"/>
        <w:spacing w:after="0" w:line="29" w:lineRule="exact"/>
        <w:rPr>
          <w:rFonts w:ascii="Times New Roman" w:hAnsi="Times New Roman"/>
          <w:sz w:val="24"/>
          <w:szCs w:val="24"/>
        </w:rPr>
      </w:pPr>
      <w:r>
        <w:rPr>
          <w:noProof/>
        </w:rPr>
        <w:pict>
          <v:line id="_x0000_s1035" style="position:absolute;z-index:-40;mso-position-horizontal-relative:text;mso-position-vertical-relative:text" from="69.45pt,.5pt" to="390.4pt,.5pt" o:allowincell="f" strokeweight=".16931mm"/>
        </w:pict>
      </w:r>
      <w:r>
        <w:rPr>
          <w:noProof/>
        </w:rPr>
        <w:pict>
          <v:line id="_x0000_s1036" style="position:absolute;z-index:-39;mso-position-horizontal-relative:text;mso-position-vertical-relative:text" from="69.45pt,1.45pt" to="390.4pt,1.45pt" o:allowincell="f" strokeweight=".48pt"/>
        </w:pict>
      </w:r>
    </w:p>
    <w:p w:rsidR="00FA4C13" w:rsidRDefault="00A803D0">
      <w:pPr>
        <w:widowControl w:val="0"/>
        <w:numPr>
          <w:ilvl w:val="0"/>
          <w:numId w:val="2"/>
        </w:numPr>
        <w:tabs>
          <w:tab w:val="clear" w:pos="720"/>
          <w:tab w:val="num" w:pos="3100"/>
        </w:tabs>
        <w:overflowPunct w:val="0"/>
        <w:autoSpaceDE w:val="0"/>
        <w:autoSpaceDN w:val="0"/>
        <w:adjustRightInd w:val="0"/>
        <w:spacing w:after="0" w:line="240" w:lineRule="auto"/>
        <w:ind w:left="3100" w:hanging="952"/>
        <w:jc w:val="both"/>
        <w:rPr>
          <w:rFonts w:ascii="Arial" w:hAnsi="Arial" w:cs="Arial"/>
          <w:sz w:val="24"/>
          <w:szCs w:val="24"/>
        </w:rPr>
      </w:pPr>
      <w:r>
        <w:rPr>
          <w:rFonts w:ascii="Arial" w:hAnsi="Arial" w:cs="Arial"/>
          <w:sz w:val="24"/>
          <w:szCs w:val="24"/>
        </w:rPr>
        <w:t xml:space="preserve">Nisipoasă </w:t>
      </w:r>
    </w:p>
    <w:p w:rsidR="00FA4C13" w:rsidRDefault="00A803D0">
      <w:pPr>
        <w:widowControl w:val="0"/>
        <w:numPr>
          <w:ilvl w:val="0"/>
          <w:numId w:val="2"/>
        </w:numPr>
        <w:tabs>
          <w:tab w:val="clear" w:pos="720"/>
          <w:tab w:val="num" w:pos="3100"/>
        </w:tabs>
        <w:overflowPunct w:val="0"/>
        <w:autoSpaceDE w:val="0"/>
        <w:autoSpaceDN w:val="0"/>
        <w:adjustRightInd w:val="0"/>
        <w:spacing w:after="0" w:line="240" w:lineRule="auto"/>
        <w:ind w:left="3100" w:hanging="952"/>
        <w:jc w:val="both"/>
        <w:rPr>
          <w:rFonts w:ascii="Arial" w:hAnsi="Arial" w:cs="Arial"/>
          <w:sz w:val="24"/>
          <w:szCs w:val="24"/>
        </w:rPr>
      </w:pPr>
      <w:r>
        <w:rPr>
          <w:rFonts w:ascii="Arial" w:hAnsi="Arial" w:cs="Arial"/>
          <w:sz w:val="24"/>
          <w:szCs w:val="24"/>
        </w:rPr>
        <w:t xml:space="preserve">Nisipolutoasă </w:t>
      </w:r>
    </w:p>
    <w:p w:rsidR="00FA4C13" w:rsidRDefault="00A803D0">
      <w:pPr>
        <w:widowControl w:val="0"/>
        <w:numPr>
          <w:ilvl w:val="0"/>
          <w:numId w:val="2"/>
        </w:numPr>
        <w:tabs>
          <w:tab w:val="clear" w:pos="720"/>
          <w:tab w:val="num" w:pos="3100"/>
        </w:tabs>
        <w:overflowPunct w:val="0"/>
        <w:autoSpaceDE w:val="0"/>
        <w:autoSpaceDN w:val="0"/>
        <w:adjustRightInd w:val="0"/>
        <w:spacing w:after="0" w:line="240" w:lineRule="auto"/>
        <w:ind w:left="3100" w:hanging="952"/>
        <w:jc w:val="both"/>
        <w:rPr>
          <w:rFonts w:ascii="Arial" w:hAnsi="Arial" w:cs="Arial"/>
          <w:sz w:val="24"/>
          <w:szCs w:val="24"/>
        </w:rPr>
      </w:pPr>
      <w:r>
        <w:rPr>
          <w:rFonts w:ascii="Arial" w:hAnsi="Arial" w:cs="Arial"/>
          <w:sz w:val="24"/>
          <w:szCs w:val="24"/>
        </w:rPr>
        <w:t xml:space="preserve">Lutonisipoasă </w:t>
      </w:r>
    </w:p>
    <w:p w:rsidR="00FA4C13" w:rsidRDefault="00A803D0">
      <w:pPr>
        <w:widowControl w:val="0"/>
        <w:numPr>
          <w:ilvl w:val="0"/>
          <w:numId w:val="2"/>
        </w:numPr>
        <w:tabs>
          <w:tab w:val="clear" w:pos="720"/>
          <w:tab w:val="num" w:pos="3100"/>
        </w:tabs>
        <w:overflowPunct w:val="0"/>
        <w:autoSpaceDE w:val="0"/>
        <w:autoSpaceDN w:val="0"/>
        <w:adjustRightInd w:val="0"/>
        <w:spacing w:after="0" w:line="240" w:lineRule="auto"/>
        <w:ind w:left="3100" w:hanging="952"/>
        <w:jc w:val="both"/>
        <w:rPr>
          <w:rFonts w:ascii="Arial" w:hAnsi="Arial" w:cs="Arial"/>
          <w:sz w:val="24"/>
          <w:szCs w:val="24"/>
        </w:rPr>
      </w:pPr>
      <w:r>
        <w:rPr>
          <w:rFonts w:ascii="Arial" w:hAnsi="Arial" w:cs="Arial"/>
          <w:sz w:val="24"/>
          <w:szCs w:val="24"/>
        </w:rPr>
        <w:t xml:space="preserve">Lutoasă </w:t>
      </w:r>
    </w:p>
    <w:p w:rsidR="00FA4C13" w:rsidRDefault="00A803D0">
      <w:pPr>
        <w:widowControl w:val="0"/>
        <w:numPr>
          <w:ilvl w:val="0"/>
          <w:numId w:val="2"/>
        </w:numPr>
        <w:tabs>
          <w:tab w:val="clear" w:pos="720"/>
          <w:tab w:val="num" w:pos="3100"/>
        </w:tabs>
        <w:overflowPunct w:val="0"/>
        <w:autoSpaceDE w:val="0"/>
        <w:autoSpaceDN w:val="0"/>
        <w:adjustRightInd w:val="0"/>
        <w:spacing w:after="0" w:line="240" w:lineRule="auto"/>
        <w:ind w:left="3100" w:hanging="952"/>
        <w:jc w:val="both"/>
        <w:rPr>
          <w:rFonts w:ascii="Arial" w:hAnsi="Arial" w:cs="Arial"/>
          <w:sz w:val="24"/>
          <w:szCs w:val="24"/>
        </w:rPr>
      </w:pPr>
      <w:r>
        <w:rPr>
          <w:rFonts w:ascii="Arial" w:hAnsi="Arial" w:cs="Arial"/>
          <w:sz w:val="24"/>
          <w:szCs w:val="24"/>
        </w:rPr>
        <w:t xml:space="preserve">Lutoargiloasă </w:t>
      </w:r>
    </w:p>
    <w:p w:rsidR="00FA4C13" w:rsidRDefault="00A803D0">
      <w:pPr>
        <w:widowControl w:val="0"/>
        <w:numPr>
          <w:ilvl w:val="0"/>
          <w:numId w:val="2"/>
        </w:numPr>
        <w:tabs>
          <w:tab w:val="clear" w:pos="720"/>
          <w:tab w:val="num" w:pos="3100"/>
        </w:tabs>
        <w:overflowPunct w:val="0"/>
        <w:autoSpaceDE w:val="0"/>
        <w:autoSpaceDN w:val="0"/>
        <w:adjustRightInd w:val="0"/>
        <w:spacing w:after="0" w:line="240" w:lineRule="auto"/>
        <w:ind w:left="3100" w:hanging="952"/>
        <w:jc w:val="both"/>
        <w:rPr>
          <w:rFonts w:ascii="Arial" w:hAnsi="Arial" w:cs="Arial"/>
          <w:sz w:val="24"/>
          <w:szCs w:val="24"/>
        </w:rPr>
      </w:pPr>
      <w:r>
        <w:rPr>
          <w:rFonts w:ascii="Arial" w:hAnsi="Arial" w:cs="Arial"/>
          <w:sz w:val="24"/>
          <w:szCs w:val="24"/>
        </w:rPr>
        <w:t xml:space="preserve">Argiloasă </w:t>
      </w:r>
    </w:p>
    <w:p w:rsidR="00FA4C13" w:rsidRDefault="00A803D0">
      <w:pPr>
        <w:widowControl w:val="0"/>
        <w:numPr>
          <w:ilvl w:val="0"/>
          <w:numId w:val="2"/>
        </w:numPr>
        <w:tabs>
          <w:tab w:val="clear" w:pos="720"/>
          <w:tab w:val="num" w:pos="3100"/>
        </w:tabs>
        <w:overflowPunct w:val="0"/>
        <w:autoSpaceDE w:val="0"/>
        <w:autoSpaceDN w:val="0"/>
        <w:adjustRightInd w:val="0"/>
        <w:spacing w:after="0" w:line="240" w:lineRule="auto"/>
        <w:ind w:left="3100" w:hanging="952"/>
        <w:jc w:val="both"/>
        <w:rPr>
          <w:rFonts w:ascii="Arial" w:hAnsi="Arial" w:cs="Arial"/>
          <w:sz w:val="24"/>
          <w:szCs w:val="24"/>
        </w:rPr>
      </w:pPr>
      <w:r>
        <w:rPr>
          <w:rFonts w:ascii="Arial" w:hAnsi="Arial" w:cs="Arial"/>
          <w:sz w:val="24"/>
          <w:szCs w:val="24"/>
        </w:rPr>
        <w:t>Nisipoasă</w:t>
      </w:r>
      <w:proofErr w:type="gramStart"/>
      <w:r>
        <w:rPr>
          <w:rFonts w:ascii="Arial" w:hAnsi="Arial" w:cs="Arial"/>
          <w:sz w:val="24"/>
          <w:szCs w:val="24"/>
        </w:rPr>
        <w:t>..</w:t>
      </w:r>
      <w:proofErr w:type="gramEnd"/>
      <w:r>
        <w:rPr>
          <w:rFonts w:ascii="Arial" w:hAnsi="Arial" w:cs="Arial"/>
          <w:sz w:val="24"/>
          <w:szCs w:val="24"/>
        </w:rPr>
        <w:t xml:space="preserve">nisipolutoasă </w:t>
      </w:r>
    </w:p>
    <w:p w:rsidR="00FA4C13" w:rsidRDefault="00A803D0">
      <w:pPr>
        <w:widowControl w:val="0"/>
        <w:numPr>
          <w:ilvl w:val="0"/>
          <w:numId w:val="2"/>
        </w:numPr>
        <w:tabs>
          <w:tab w:val="clear" w:pos="720"/>
          <w:tab w:val="num" w:pos="3100"/>
        </w:tabs>
        <w:overflowPunct w:val="0"/>
        <w:autoSpaceDE w:val="0"/>
        <w:autoSpaceDN w:val="0"/>
        <w:adjustRightInd w:val="0"/>
        <w:spacing w:after="0" w:line="240" w:lineRule="auto"/>
        <w:ind w:left="3100" w:hanging="952"/>
        <w:jc w:val="both"/>
        <w:rPr>
          <w:rFonts w:ascii="Arial" w:hAnsi="Arial" w:cs="Arial"/>
          <w:sz w:val="24"/>
          <w:szCs w:val="24"/>
        </w:rPr>
      </w:pPr>
      <w:r>
        <w:rPr>
          <w:rFonts w:ascii="Arial" w:hAnsi="Arial" w:cs="Arial"/>
          <w:sz w:val="24"/>
          <w:szCs w:val="24"/>
        </w:rPr>
        <w:t>Nisipoasă</w:t>
      </w:r>
      <w:proofErr w:type="gramStart"/>
      <w:r>
        <w:rPr>
          <w:rFonts w:ascii="Arial" w:hAnsi="Arial" w:cs="Arial"/>
          <w:sz w:val="24"/>
          <w:szCs w:val="24"/>
        </w:rPr>
        <w:t>..</w:t>
      </w:r>
      <w:proofErr w:type="gramEnd"/>
      <w:r>
        <w:rPr>
          <w:rFonts w:ascii="Arial" w:hAnsi="Arial" w:cs="Arial"/>
          <w:sz w:val="24"/>
          <w:szCs w:val="24"/>
        </w:rPr>
        <w:t xml:space="preserve">lutonisipoasă </w:t>
      </w:r>
    </w:p>
    <w:p w:rsidR="00FA4C13" w:rsidRDefault="00A803D0">
      <w:pPr>
        <w:widowControl w:val="0"/>
        <w:numPr>
          <w:ilvl w:val="0"/>
          <w:numId w:val="2"/>
        </w:numPr>
        <w:tabs>
          <w:tab w:val="clear" w:pos="720"/>
          <w:tab w:val="num" w:pos="3100"/>
        </w:tabs>
        <w:overflowPunct w:val="0"/>
        <w:autoSpaceDE w:val="0"/>
        <w:autoSpaceDN w:val="0"/>
        <w:adjustRightInd w:val="0"/>
        <w:spacing w:after="0" w:line="240" w:lineRule="auto"/>
        <w:ind w:left="3100" w:hanging="952"/>
        <w:jc w:val="both"/>
        <w:rPr>
          <w:rFonts w:ascii="Arial" w:hAnsi="Arial" w:cs="Arial"/>
          <w:sz w:val="24"/>
          <w:szCs w:val="24"/>
        </w:rPr>
      </w:pPr>
      <w:r>
        <w:rPr>
          <w:rFonts w:ascii="Arial" w:hAnsi="Arial" w:cs="Arial"/>
          <w:sz w:val="24"/>
          <w:szCs w:val="24"/>
        </w:rPr>
        <w:t>Nisipoasă</w:t>
      </w:r>
      <w:proofErr w:type="gramStart"/>
      <w:r>
        <w:rPr>
          <w:rFonts w:ascii="Arial" w:hAnsi="Arial" w:cs="Arial"/>
          <w:sz w:val="24"/>
          <w:szCs w:val="24"/>
        </w:rPr>
        <w:t>..</w:t>
      </w:r>
      <w:proofErr w:type="gramEnd"/>
      <w:r>
        <w:rPr>
          <w:rFonts w:ascii="Arial" w:hAnsi="Arial" w:cs="Arial"/>
          <w:sz w:val="24"/>
          <w:szCs w:val="24"/>
        </w:rPr>
        <w:t xml:space="preserve">lutoasă </w:t>
      </w:r>
    </w:p>
    <w:p w:rsidR="00FA4C13" w:rsidRDefault="00A803D0">
      <w:pPr>
        <w:widowControl w:val="0"/>
        <w:numPr>
          <w:ilvl w:val="0"/>
          <w:numId w:val="3"/>
        </w:numPr>
        <w:tabs>
          <w:tab w:val="clear" w:pos="720"/>
          <w:tab w:val="num" w:pos="3100"/>
        </w:tabs>
        <w:overflowPunct w:val="0"/>
        <w:autoSpaceDE w:val="0"/>
        <w:autoSpaceDN w:val="0"/>
        <w:adjustRightInd w:val="0"/>
        <w:spacing w:after="0" w:line="240" w:lineRule="auto"/>
        <w:ind w:left="3100" w:hanging="1017"/>
        <w:jc w:val="both"/>
        <w:rPr>
          <w:rFonts w:ascii="Arial" w:hAnsi="Arial" w:cs="Arial"/>
          <w:sz w:val="24"/>
          <w:szCs w:val="24"/>
        </w:rPr>
      </w:pPr>
      <w:r>
        <w:rPr>
          <w:rFonts w:ascii="Arial" w:hAnsi="Arial" w:cs="Arial"/>
          <w:sz w:val="24"/>
          <w:szCs w:val="24"/>
        </w:rPr>
        <w:t>Nisipolutoasă</w:t>
      </w:r>
      <w:proofErr w:type="gramStart"/>
      <w:r>
        <w:rPr>
          <w:rFonts w:ascii="Arial" w:hAnsi="Arial" w:cs="Arial"/>
          <w:sz w:val="24"/>
          <w:szCs w:val="24"/>
        </w:rPr>
        <w:t>..</w:t>
      </w:r>
      <w:proofErr w:type="gramEnd"/>
      <w:r>
        <w:rPr>
          <w:rFonts w:ascii="Arial" w:hAnsi="Arial" w:cs="Arial"/>
          <w:sz w:val="24"/>
          <w:szCs w:val="24"/>
        </w:rPr>
        <w:t xml:space="preserve">lutonisipoasă </w:t>
      </w:r>
    </w:p>
    <w:p w:rsidR="00FA4C13" w:rsidRDefault="00A803D0">
      <w:pPr>
        <w:widowControl w:val="0"/>
        <w:numPr>
          <w:ilvl w:val="0"/>
          <w:numId w:val="3"/>
        </w:numPr>
        <w:tabs>
          <w:tab w:val="clear" w:pos="720"/>
          <w:tab w:val="num" w:pos="3100"/>
        </w:tabs>
        <w:overflowPunct w:val="0"/>
        <w:autoSpaceDE w:val="0"/>
        <w:autoSpaceDN w:val="0"/>
        <w:adjustRightInd w:val="0"/>
        <w:spacing w:after="0" w:line="240" w:lineRule="auto"/>
        <w:ind w:left="3100" w:hanging="1017"/>
        <w:jc w:val="both"/>
        <w:rPr>
          <w:rFonts w:ascii="Arial" w:hAnsi="Arial" w:cs="Arial"/>
          <w:sz w:val="24"/>
          <w:szCs w:val="24"/>
        </w:rPr>
      </w:pPr>
      <w:r>
        <w:rPr>
          <w:rFonts w:ascii="Arial" w:hAnsi="Arial" w:cs="Arial"/>
          <w:sz w:val="24"/>
          <w:szCs w:val="24"/>
        </w:rPr>
        <w:t>Nisipolutoasă</w:t>
      </w:r>
      <w:proofErr w:type="gramStart"/>
      <w:r>
        <w:rPr>
          <w:rFonts w:ascii="Arial" w:hAnsi="Arial" w:cs="Arial"/>
          <w:sz w:val="24"/>
          <w:szCs w:val="24"/>
        </w:rPr>
        <w:t>..</w:t>
      </w:r>
      <w:proofErr w:type="gramEnd"/>
      <w:r>
        <w:rPr>
          <w:rFonts w:ascii="Arial" w:hAnsi="Arial" w:cs="Arial"/>
          <w:sz w:val="24"/>
          <w:szCs w:val="24"/>
        </w:rPr>
        <w:t xml:space="preserve">lutoasă </w:t>
      </w:r>
    </w:p>
    <w:p w:rsidR="00FA4C13" w:rsidRDefault="00A803D0">
      <w:pPr>
        <w:widowControl w:val="0"/>
        <w:numPr>
          <w:ilvl w:val="0"/>
          <w:numId w:val="3"/>
        </w:numPr>
        <w:tabs>
          <w:tab w:val="clear" w:pos="720"/>
          <w:tab w:val="num" w:pos="3100"/>
        </w:tabs>
        <w:overflowPunct w:val="0"/>
        <w:autoSpaceDE w:val="0"/>
        <w:autoSpaceDN w:val="0"/>
        <w:adjustRightInd w:val="0"/>
        <w:spacing w:after="0" w:line="240" w:lineRule="auto"/>
        <w:ind w:left="3100" w:hanging="1017"/>
        <w:jc w:val="both"/>
        <w:rPr>
          <w:rFonts w:ascii="Arial" w:hAnsi="Arial" w:cs="Arial"/>
          <w:sz w:val="24"/>
          <w:szCs w:val="24"/>
        </w:rPr>
      </w:pPr>
      <w:r>
        <w:rPr>
          <w:rFonts w:ascii="Arial" w:hAnsi="Arial" w:cs="Arial"/>
          <w:sz w:val="24"/>
          <w:szCs w:val="24"/>
        </w:rPr>
        <w:t>Nisipolutoasă</w:t>
      </w:r>
      <w:proofErr w:type="gramStart"/>
      <w:r>
        <w:rPr>
          <w:rFonts w:ascii="Arial" w:hAnsi="Arial" w:cs="Arial"/>
          <w:sz w:val="24"/>
          <w:szCs w:val="24"/>
        </w:rPr>
        <w:t>..</w:t>
      </w:r>
      <w:proofErr w:type="gramEnd"/>
      <w:r>
        <w:rPr>
          <w:rFonts w:ascii="Arial" w:hAnsi="Arial" w:cs="Arial"/>
          <w:sz w:val="24"/>
          <w:szCs w:val="24"/>
        </w:rPr>
        <w:t xml:space="preserve">lutoargiloasă </w:t>
      </w:r>
    </w:p>
    <w:p w:rsidR="00FA4C13" w:rsidRDefault="00A803D0">
      <w:pPr>
        <w:widowControl w:val="0"/>
        <w:numPr>
          <w:ilvl w:val="0"/>
          <w:numId w:val="3"/>
        </w:numPr>
        <w:tabs>
          <w:tab w:val="clear" w:pos="720"/>
          <w:tab w:val="num" w:pos="3100"/>
        </w:tabs>
        <w:overflowPunct w:val="0"/>
        <w:autoSpaceDE w:val="0"/>
        <w:autoSpaceDN w:val="0"/>
        <w:adjustRightInd w:val="0"/>
        <w:spacing w:after="0" w:line="240" w:lineRule="auto"/>
        <w:ind w:left="3100" w:hanging="1017"/>
        <w:jc w:val="both"/>
        <w:rPr>
          <w:rFonts w:ascii="Arial" w:hAnsi="Arial" w:cs="Arial"/>
          <w:sz w:val="24"/>
          <w:szCs w:val="24"/>
        </w:rPr>
      </w:pPr>
      <w:r>
        <w:rPr>
          <w:rFonts w:ascii="Arial" w:hAnsi="Arial" w:cs="Arial"/>
          <w:sz w:val="24"/>
          <w:szCs w:val="24"/>
        </w:rPr>
        <w:t>Lutonisipoasă</w:t>
      </w:r>
      <w:proofErr w:type="gramStart"/>
      <w:r>
        <w:rPr>
          <w:rFonts w:ascii="Arial" w:hAnsi="Arial" w:cs="Arial"/>
          <w:sz w:val="24"/>
          <w:szCs w:val="24"/>
        </w:rPr>
        <w:t>..</w:t>
      </w:r>
      <w:proofErr w:type="gramEnd"/>
      <w:r>
        <w:rPr>
          <w:rFonts w:ascii="Arial" w:hAnsi="Arial" w:cs="Arial"/>
          <w:sz w:val="24"/>
          <w:szCs w:val="24"/>
        </w:rPr>
        <w:t xml:space="preserve">lutoasă </w:t>
      </w:r>
    </w:p>
    <w:p w:rsidR="00FA4C13" w:rsidRDefault="00A803D0">
      <w:pPr>
        <w:widowControl w:val="0"/>
        <w:numPr>
          <w:ilvl w:val="0"/>
          <w:numId w:val="3"/>
        </w:numPr>
        <w:tabs>
          <w:tab w:val="clear" w:pos="720"/>
          <w:tab w:val="num" w:pos="3100"/>
        </w:tabs>
        <w:overflowPunct w:val="0"/>
        <w:autoSpaceDE w:val="0"/>
        <w:autoSpaceDN w:val="0"/>
        <w:adjustRightInd w:val="0"/>
        <w:spacing w:after="0" w:line="240" w:lineRule="auto"/>
        <w:ind w:left="3100" w:hanging="1017"/>
        <w:jc w:val="both"/>
        <w:rPr>
          <w:rFonts w:ascii="Arial" w:hAnsi="Arial" w:cs="Arial"/>
          <w:sz w:val="24"/>
          <w:szCs w:val="24"/>
        </w:rPr>
      </w:pPr>
      <w:r>
        <w:rPr>
          <w:rFonts w:ascii="Arial" w:hAnsi="Arial" w:cs="Arial"/>
          <w:sz w:val="24"/>
          <w:szCs w:val="24"/>
        </w:rPr>
        <w:t>Lutonisipoasă</w:t>
      </w:r>
      <w:proofErr w:type="gramStart"/>
      <w:r>
        <w:rPr>
          <w:rFonts w:ascii="Arial" w:hAnsi="Arial" w:cs="Arial"/>
          <w:sz w:val="24"/>
          <w:szCs w:val="24"/>
        </w:rPr>
        <w:t>..</w:t>
      </w:r>
      <w:proofErr w:type="gramEnd"/>
      <w:r>
        <w:rPr>
          <w:rFonts w:ascii="Arial" w:hAnsi="Arial" w:cs="Arial"/>
          <w:sz w:val="24"/>
          <w:szCs w:val="24"/>
        </w:rPr>
        <w:t xml:space="preserve">lutoargiloasă </w:t>
      </w:r>
    </w:p>
    <w:p w:rsidR="00FA4C13" w:rsidRDefault="00A803D0">
      <w:pPr>
        <w:widowControl w:val="0"/>
        <w:numPr>
          <w:ilvl w:val="0"/>
          <w:numId w:val="3"/>
        </w:numPr>
        <w:tabs>
          <w:tab w:val="clear" w:pos="720"/>
          <w:tab w:val="num" w:pos="3100"/>
        </w:tabs>
        <w:overflowPunct w:val="0"/>
        <w:autoSpaceDE w:val="0"/>
        <w:autoSpaceDN w:val="0"/>
        <w:adjustRightInd w:val="0"/>
        <w:spacing w:after="0" w:line="240" w:lineRule="auto"/>
        <w:ind w:left="3100" w:hanging="1017"/>
        <w:jc w:val="both"/>
        <w:rPr>
          <w:rFonts w:ascii="Arial" w:hAnsi="Arial" w:cs="Arial"/>
          <w:sz w:val="24"/>
          <w:szCs w:val="24"/>
        </w:rPr>
      </w:pPr>
      <w:r>
        <w:rPr>
          <w:rFonts w:ascii="Arial" w:hAnsi="Arial" w:cs="Arial"/>
          <w:sz w:val="24"/>
          <w:szCs w:val="24"/>
        </w:rPr>
        <w:t>Lutonisipoasă</w:t>
      </w:r>
      <w:proofErr w:type="gramStart"/>
      <w:r>
        <w:rPr>
          <w:rFonts w:ascii="Arial" w:hAnsi="Arial" w:cs="Arial"/>
          <w:sz w:val="24"/>
          <w:szCs w:val="24"/>
        </w:rPr>
        <w:t>..</w:t>
      </w:r>
      <w:proofErr w:type="gramEnd"/>
      <w:r>
        <w:rPr>
          <w:rFonts w:ascii="Arial" w:hAnsi="Arial" w:cs="Arial"/>
          <w:sz w:val="24"/>
          <w:szCs w:val="24"/>
        </w:rPr>
        <w:t xml:space="preserve">argiloasă </w:t>
      </w:r>
    </w:p>
    <w:p w:rsidR="00FA4C13" w:rsidRDefault="00A803D0">
      <w:pPr>
        <w:widowControl w:val="0"/>
        <w:numPr>
          <w:ilvl w:val="0"/>
          <w:numId w:val="3"/>
        </w:numPr>
        <w:tabs>
          <w:tab w:val="clear" w:pos="720"/>
          <w:tab w:val="num" w:pos="3100"/>
        </w:tabs>
        <w:overflowPunct w:val="0"/>
        <w:autoSpaceDE w:val="0"/>
        <w:autoSpaceDN w:val="0"/>
        <w:adjustRightInd w:val="0"/>
        <w:spacing w:after="0" w:line="240" w:lineRule="auto"/>
        <w:ind w:left="3100" w:hanging="1017"/>
        <w:jc w:val="both"/>
        <w:rPr>
          <w:rFonts w:ascii="Arial" w:hAnsi="Arial" w:cs="Arial"/>
          <w:sz w:val="24"/>
          <w:szCs w:val="24"/>
        </w:rPr>
      </w:pPr>
      <w:r>
        <w:rPr>
          <w:rFonts w:ascii="Arial" w:hAnsi="Arial" w:cs="Arial"/>
          <w:sz w:val="24"/>
          <w:szCs w:val="24"/>
        </w:rPr>
        <w:t>Lutoasă</w:t>
      </w:r>
      <w:proofErr w:type="gramStart"/>
      <w:r>
        <w:rPr>
          <w:rFonts w:ascii="Arial" w:hAnsi="Arial" w:cs="Arial"/>
          <w:sz w:val="24"/>
          <w:szCs w:val="24"/>
        </w:rPr>
        <w:t>..</w:t>
      </w:r>
      <w:proofErr w:type="gramEnd"/>
      <w:r>
        <w:rPr>
          <w:rFonts w:ascii="Arial" w:hAnsi="Arial" w:cs="Arial"/>
          <w:sz w:val="24"/>
          <w:szCs w:val="24"/>
        </w:rPr>
        <w:t xml:space="preserve">lutoargiloasă </w:t>
      </w:r>
    </w:p>
    <w:p w:rsidR="00FA4C13" w:rsidRDefault="00A803D0">
      <w:pPr>
        <w:widowControl w:val="0"/>
        <w:numPr>
          <w:ilvl w:val="0"/>
          <w:numId w:val="3"/>
        </w:numPr>
        <w:tabs>
          <w:tab w:val="clear" w:pos="720"/>
          <w:tab w:val="num" w:pos="3100"/>
        </w:tabs>
        <w:overflowPunct w:val="0"/>
        <w:autoSpaceDE w:val="0"/>
        <w:autoSpaceDN w:val="0"/>
        <w:adjustRightInd w:val="0"/>
        <w:spacing w:after="0" w:line="240" w:lineRule="auto"/>
        <w:ind w:left="3100" w:hanging="1017"/>
        <w:jc w:val="both"/>
        <w:rPr>
          <w:rFonts w:ascii="Arial" w:hAnsi="Arial" w:cs="Arial"/>
          <w:sz w:val="24"/>
          <w:szCs w:val="24"/>
        </w:rPr>
      </w:pPr>
      <w:r>
        <w:rPr>
          <w:rFonts w:ascii="Arial" w:hAnsi="Arial" w:cs="Arial"/>
          <w:sz w:val="24"/>
          <w:szCs w:val="24"/>
        </w:rPr>
        <w:t>Lutoasă</w:t>
      </w:r>
      <w:proofErr w:type="gramStart"/>
      <w:r>
        <w:rPr>
          <w:rFonts w:ascii="Arial" w:hAnsi="Arial" w:cs="Arial"/>
          <w:sz w:val="24"/>
          <w:szCs w:val="24"/>
        </w:rPr>
        <w:t>..</w:t>
      </w:r>
      <w:proofErr w:type="gramEnd"/>
      <w:r>
        <w:rPr>
          <w:rFonts w:ascii="Arial" w:hAnsi="Arial" w:cs="Arial"/>
          <w:sz w:val="24"/>
          <w:szCs w:val="24"/>
        </w:rPr>
        <w:t xml:space="preserve">argiloasă </w:t>
      </w:r>
    </w:p>
    <w:p w:rsidR="00FA4C13" w:rsidRDefault="00A803D0">
      <w:pPr>
        <w:widowControl w:val="0"/>
        <w:numPr>
          <w:ilvl w:val="0"/>
          <w:numId w:val="3"/>
        </w:numPr>
        <w:tabs>
          <w:tab w:val="clear" w:pos="720"/>
          <w:tab w:val="num" w:pos="3100"/>
        </w:tabs>
        <w:overflowPunct w:val="0"/>
        <w:autoSpaceDE w:val="0"/>
        <w:autoSpaceDN w:val="0"/>
        <w:adjustRightInd w:val="0"/>
        <w:spacing w:after="0" w:line="240" w:lineRule="auto"/>
        <w:ind w:left="3100" w:hanging="1017"/>
        <w:jc w:val="both"/>
        <w:rPr>
          <w:rFonts w:ascii="Arial" w:hAnsi="Arial" w:cs="Arial"/>
          <w:sz w:val="24"/>
          <w:szCs w:val="24"/>
        </w:rPr>
      </w:pPr>
      <w:r>
        <w:rPr>
          <w:rFonts w:ascii="Arial" w:hAnsi="Arial" w:cs="Arial"/>
          <w:sz w:val="24"/>
          <w:szCs w:val="24"/>
        </w:rPr>
        <w:t>Lutoargiloasă</w:t>
      </w:r>
      <w:proofErr w:type="gramStart"/>
      <w:r>
        <w:rPr>
          <w:rFonts w:ascii="Arial" w:hAnsi="Arial" w:cs="Arial"/>
          <w:sz w:val="24"/>
          <w:szCs w:val="24"/>
        </w:rPr>
        <w:t>..</w:t>
      </w:r>
      <w:proofErr w:type="gramEnd"/>
      <w:r>
        <w:rPr>
          <w:rFonts w:ascii="Arial" w:hAnsi="Arial" w:cs="Arial"/>
          <w:sz w:val="24"/>
          <w:szCs w:val="24"/>
        </w:rPr>
        <w:t xml:space="preserve">argiloasă </w:t>
      </w:r>
    </w:p>
    <w:p w:rsidR="00FA4C13" w:rsidRDefault="00A803D0">
      <w:pPr>
        <w:widowControl w:val="0"/>
        <w:numPr>
          <w:ilvl w:val="0"/>
          <w:numId w:val="3"/>
        </w:numPr>
        <w:tabs>
          <w:tab w:val="clear" w:pos="720"/>
          <w:tab w:val="num" w:pos="3100"/>
        </w:tabs>
        <w:overflowPunct w:val="0"/>
        <w:autoSpaceDE w:val="0"/>
        <w:autoSpaceDN w:val="0"/>
        <w:adjustRightInd w:val="0"/>
        <w:spacing w:after="0" w:line="240" w:lineRule="auto"/>
        <w:ind w:left="3100" w:hanging="1017"/>
        <w:jc w:val="both"/>
        <w:rPr>
          <w:rFonts w:ascii="Arial" w:hAnsi="Arial" w:cs="Arial"/>
          <w:sz w:val="24"/>
          <w:szCs w:val="24"/>
        </w:rPr>
      </w:pPr>
      <w:r>
        <w:rPr>
          <w:rFonts w:ascii="Arial" w:hAnsi="Arial" w:cs="Arial"/>
          <w:sz w:val="24"/>
          <w:szCs w:val="24"/>
        </w:rPr>
        <w:t xml:space="preserve">Textură variată </w:t>
      </w:r>
    </w:p>
    <w:p w:rsidR="00FA4C13" w:rsidRDefault="00A803D0">
      <w:pPr>
        <w:widowControl w:val="0"/>
        <w:tabs>
          <w:tab w:val="left" w:pos="3080"/>
        </w:tabs>
        <w:autoSpaceDE w:val="0"/>
        <w:autoSpaceDN w:val="0"/>
        <w:adjustRightInd w:val="0"/>
        <w:spacing w:after="0" w:line="240" w:lineRule="auto"/>
        <w:ind w:left="2080"/>
        <w:rPr>
          <w:rFonts w:ascii="Times New Roman" w:hAnsi="Times New Roman"/>
          <w:sz w:val="24"/>
          <w:szCs w:val="24"/>
        </w:rPr>
      </w:pPr>
      <w:r>
        <w:rPr>
          <w:rFonts w:ascii="Arial" w:hAnsi="Arial" w:cs="Arial"/>
          <w:sz w:val="24"/>
          <w:szCs w:val="24"/>
        </w:rPr>
        <w:t>21</w:t>
      </w:r>
      <w:r>
        <w:rPr>
          <w:rFonts w:ascii="Times New Roman" w:hAnsi="Times New Roman"/>
          <w:sz w:val="24"/>
          <w:szCs w:val="24"/>
        </w:rPr>
        <w:tab/>
      </w:r>
      <w:r>
        <w:rPr>
          <w:rFonts w:ascii="Arial" w:hAnsi="Arial" w:cs="Arial"/>
          <w:sz w:val="24"/>
          <w:szCs w:val="24"/>
        </w:rPr>
        <w:t>Fără textură</w:t>
      </w:r>
    </w:p>
    <w:p w:rsidR="00FA4C13" w:rsidRDefault="00A803D0">
      <w:pPr>
        <w:widowControl w:val="0"/>
        <w:tabs>
          <w:tab w:val="left" w:pos="3080"/>
        </w:tabs>
        <w:autoSpaceDE w:val="0"/>
        <w:autoSpaceDN w:val="0"/>
        <w:adjustRightInd w:val="0"/>
        <w:spacing w:after="0" w:line="240" w:lineRule="auto"/>
        <w:ind w:left="2080"/>
        <w:rPr>
          <w:rFonts w:ascii="Times New Roman" w:hAnsi="Times New Roman"/>
          <w:sz w:val="24"/>
          <w:szCs w:val="24"/>
        </w:rPr>
      </w:pPr>
      <w:r>
        <w:rPr>
          <w:rFonts w:ascii="Arial" w:hAnsi="Arial" w:cs="Arial"/>
          <w:sz w:val="24"/>
          <w:szCs w:val="24"/>
        </w:rPr>
        <w:t>20</w:t>
      </w:r>
      <w:r>
        <w:rPr>
          <w:rFonts w:ascii="Times New Roman" w:hAnsi="Times New Roman"/>
          <w:sz w:val="24"/>
          <w:szCs w:val="24"/>
        </w:rPr>
        <w:tab/>
      </w:r>
      <w:r>
        <w:rPr>
          <w:rFonts w:ascii="Arial" w:hAnsi="Arial" w:cs="Arial"/>
          <w:sz w:val="24"/>
          <w:szCs w:val="24"/>
        </w:rPr>
        <w:t>Turbă</w:t>
      </w:r>
    </w:p>
    <w:p w:rsidR="00FA4C13" w:rsidRDefault="00023213">
      <w:pPr>
        <w:widowControl w:val="0"/>
        <w:autoSpaceDE w:val="0"/>
        <w:autoSpaceDN w:val="0"/>
        <w:adjustRightInd w:val="0"/>
        <w:spacing w:after="0" w:line="202" w:lineRule="exact"/>
        <w:rPr>
          <w:rFonts w:ascii="Times New Roman" w:hAnsi="Times New Roman"/>
          <w:sz w:val="24"/>
          <w:szCs w:val="24"/>
        </w:rPr>
      </w:pPr>
      <w:r>
        <w:rPr>
          <w:noProof/>
        </w:rPr>
        <w:pict>
          <v:line id="_x0000_s1037" style="position:absolute;z-index:-38;mso-position-horizontal-relative:text;mso-position-vertical-relative:text" from="68.7pt,1.55pt" to="390.4pt,1.55pt" o:allowincell="f" strokeweight=".48pt"/>
        </w:pict>
      </w:r>
      <w:r>
        <w:rPr>
          <w:noProof/>
        </w:rPr>
        <w:pict>
          <v:line id="_x0000_s1038" style="position:absolute;z-index:-37;mso-position-horizontal-relative:text;mso-position-vertical-relative:text" from="68.7pt,.6pt" to="390.4pt,.6pt" o:allowincell="f" strokeweight=".16931mm"/>
        </w:pict>
      </w:r>
    </w:p>
    <w:p w:rsidR="00FA4C13" w:rsidRDefault="00A803D0">
      <w:pPr>
        <w:widowControl w:val="0"/>
        <w:overflowPunct w:val="0"/>
        <w:autoSpaceDE w:val="0"/>
        <w:autoSpaceDN w:val="0"/>
        <w:adjustRightInd w:val="0"/>
        <w:spacing w:after="0" w:line="217" w:lineRule="auto"/>
        <w:ind w:left="60" w:right="80" w:firstLine="720"/>
        <w:rPr>
          <w:rFonts w:ascii="Times New Roman" w:hAnsi="Times New Roman"/>
          <w:sz w:val="24"/>
          <w:szCs w:val="24"/>
        </w:rPr>
      </w:pPr>
      <w:proofErr w:type="gramStart"/>
      <w:r>
        <w:rPr>
          <w:rFonts w:ascii="Arial" w:hAnsi="Arial" w:cs="Arial"/>
          <w:sz w:val="24"/>
          <w:szCs w:val="24"/>
        </w:rPr>
        <w:t>Condiţiile impuse de metodologia aplicată pentru a determina favorabilitatea solului la cele 16 culturi sunt prezentate în tabelul 4.</w:t>
      </w:r>
      <w:proofErr w:type="gramEnd"/>
    </w:p>
    <w:p w:rsidR="00FA4C13" w:rsidRDefault="00FA4C13">
      <w:pPr>
        <w:widowControl w:val="0"/>
        <w:autoSpaceDE w:val="0"/>
        <w:autoSpaceDN w:val="0"/>
        <w:adjustRightInd w:val="0"/>
        <w:spacing w:after="0" w:line="122"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8300"/>
        <w:rPr>
          <w:rFonts w:ascii="Times New Roman" w:hAnsi="Times New Roman"/>
          <w:sz w:val="24"/>
          <w:szCs w:val="24"/>
        </w:rPr>
      </w:pPr>
      <w:r>
        <w:rPr>
          <w:rFonts w:ascii="Arial" w:hAnsi="Arial" w:cs="Arial"/>
          <w:b/>
          <w:bCs/>
          <w:i/>
          <w:iCs/>
          <w:sz w:val="24"/>
          <w:szCs w:val="24"/>
        </w:rPr>
        <w:t>Tabel 4</w:t>
      </w:r>
    </w:p>
    <w:p w:rsidR="00FA4C13" w:rsidRDefault="00FA4C13">
      <w:pPr>
        <w:widowControl w:val="0"/>
        <w:autoSpaceDE w:val="0"/>
        <w:autoSpaceDN w:val="0"/>
        <w:adjustRightInd w:val="0"/>
        <w:spacing w:after="0" w:line="120"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1440"/>
        <w:rPr>
          <w:rFonts w:ascii="Times New Roman" w:hAnsi="Times New Roman"/>
          <w:sz w:val="24"/>
          <w:szCs w:val="24"/>
        </w:rPr>
      </w:pPr>
      <w:r>
        <w:rPr>
          <w:rFonts w:ascii="Arial" w:hAnsi="Arial" w:cs="Arial"/>
          <w:b/>
          <w:bCs/>
          <w:sz w:val="24"/>
          <w:szCs w:val="24"/>
        </w:rPr>
        <w:t>Cerinţele speciilor pomicole în raport cu textura solului</w:t>
      </w:r>
    </w:p>
    <w:p w:rsidR="00FA4C13" w:rsidRDefault="00023213">
      <w:pPr>
        <w:widowControl w:val="0"/>
        <w:autoSpaceDE w:val="0"/>
        <w:autoSpaceDN w:val="0"/>
        <w:adjustRightInd w:val="0"/>
        <w:spacing w:after="0" w:line="329" w:lineRule="exact"/>
        <w:rPr>
          <w:rFonts w:ascii="Times New Roman" w:hAnsi="Times New Roman"/>
          <w:sz w:val="24"/>
          <w:szCs w:val="24"/>
        </w:rPr>
      </w:pPr>
      <w:r>
        <w:rPr>
          <w:noProof/>
        </w:rPr>
        <w:pict>
          <v:line id="_x0000_s1039" style="position:absolute;z-index:-36;mso-position-horizontal-relative:text;mso-position-vertical-relative:text" from=".2pt,12.5pt" to="459.5pt,12.5pt" o:allowincell="f" strokeweight=".16931mm"/>
        </w:pict>
      </w:r>
      <w:r>
        <w:rPr>
          <w:noProof/>
        </w:rPr>
        <w:pict>
          <v:line id="_x0000_s1040" style="position:absolute;z-index:-35;mso-position-horizontal-relative:text;mso-position-vertical-relative:text" from=".2pt,13.45pt" to="459.5pt,13.45pt" o:allowincell="f" strokeweight=".16931mm"/>
        </w:pict>
      </w:r>
    </w:p>
    <w:tbl>
      <w:tblPr>
        <w:tblW w:w="0" w:type="auto"/>
        <w:tblLayout w:type="fixed"/>
        <w:tblCellMar>
          <w:left w:w="0" w:type="dxa"/>
          <w:right w:w="0" w:type="dxa"/>
        </w:tblCellMar>
        <w:tblLook w:val="0000" w:firstRow="0" w:lastRow="0" w:firstColumn="0" w:lastColumn="0" w:noHBand="0" w:noVBand="0"/>
      </w:tblPr>
      <w:tblGrid>
        <w:gridCol w:w="1020"/>
        <w:gridCol w:w="3180"/>
        <w:gridCol w:w="5000"/>
      </w:tblGrid>
      <w:tr w:rsidR="00FA4C13" w:rsidRPr="00C57E42">
        <w:trPr>
          <w:trHeight w:val="290"/>
        </w:trPr>
        <w:tc>
          <w:tcPr>
            <w:tcW w:w="10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180"/>
              <w:rPr>
                <w:rFonts w:ascii="Times New Roman" w:hAnsi="Times New Roman"/>
                <w:sz w:val="24"/>
                <w:szCs w:val="24"/>
              </w:rPr>
            </w:pPr>
            <w:r w:rsidRPr="00C57E42">
              <w:rPr>
                <w:rFonts w:ascii="Arial" w:hAnsi="Arial" w:cs="Arial"/>
                <w:sz w:val="24"/>
                <w:szCs w:val="24"/>
              </w:rPr>
              <w:t>Specia</w:t>
            </w:r>
          </w:p>
        </w:tc>
        <w:tc>
          <w:tcPr>
            <w:tcW w:w="318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640"/>
              <w:rPr>
                <w:rFonts w:ascii="Times New Roman" w:hAnsi="Times New Roman"/>
                <w:sz w:val="24"/>
                <w:szCs w:val="24"/>
              </w:rPr>
            </w:pPr>
            <w:r w:rsidRPr="00C57E42">
              <w:rPr>
                <w:rFonts w:ascii="Arial" w:hAnsi="Arial" w:cs="Arial"/>
                <w:sz w:val="24"/>
                <w:szCs w:val="24"/>
              </w:rPr>
              <w:t>Denumire ştiinţifică</w:t>
            </w:r>
          </w:p>
        </w:tc>
        <w:tc>
          <w:tcPr>
            <w:tcW w:w="50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1760"/>
              <w:rPr>
                <w:rFonts w:ascii="Times New Roman" w:hAnsi="Times New Roman"/>
                <w:sz w:val="24"/>
                <w:szCs w:val="24"/>
              </w:rPr>
            </w:pPr>
            <w:r w:rsidRPr="00C57E42">
              <w:rPr>
                <w:rFonts w:ascii="Arial" w:hAnsi="Arial" w:cs="Arial"/>
                <w:sz w:val="24"/>
                <w:szCs w:val="24"/>
              </w:rPr>
              <w:t>Textura solului</w:t>
            </w:r>
          </w:p>
        </w:tc>
      </w:tr>
      <w:tr w:rsidR="00FA4C13" w:rsidRPr="00C57E42">
        <w:trPr>
          <w:trHeight w:val="333"/>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Măr</w:t>
            </w:r>
          </w:p>
        </w:tc>
        <w:tc>
          <w:tcPr>
            <w:tcW w:w="3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Malus domestica</w:t>
            </w:r>
          </w:p>
        </w:tc>
        <w:tc>
          <w:tcPr>
            <w:tcW w:w="5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Sol cu textura uşoară spre medie</w:t>
            </w:r>
          </w:p>
        </w:tc>
      </w:tr>
      <w:tr w:rsidR="00FA4C13" w:rsidRPr="00C57E42">
        <w:trPr>
          <w:trHeight w:val="336"/>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Păr</w:t>
            </w:r>
          </w:p>
        </w:tc>
        <w:tc>
          <w:tcPr>
            <w:tcW w:w="3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Pyrus communis</w:t>
            </w:r>
          </w:p>
        </w:tc>
        <w:tc>
          <w:tcPr>
            <w:tcW w:w="5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Lut nisipos sau lut argilos</w:t>
            </w:r>
          </w:p>
        </w:tc>
      </w:tr>
      <w:tr w:rsidR="00FA4C13" w:rsidRPr="00C57E42">
        <w:trPr>
          <w:trHeight w:val="337"/>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Gutui</w:t>
            </w:r>
          </w:p>
        </w:tc>
        <w:tc>
          <w:tcPr>
            <w:tcW w:w="3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Cydonia oblonga piriformis</w:t>
            </w:r>
          </w:p>
        </w:tc>
        <w:tc>
          <w:tcPr>
            <w:tcW w:w="5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Sol profund, cu textura medie spre fină</w:t>
            </w:r>
          </w:p>
        </w:tc>
      </w:tr>
      <w:tr w:rsidR="00FA4C13" w:rsidRPr="00C57E42">
        <w:trPr>
          <w:trHeight w:val="336"/>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Prun</w:t>
            </w:r>
          </w:p>
        </w:tc>
        <w:tc>
          <w:tcPr>
            <w:tcW w:w="3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Prunus domestica</w:t>
            </w:r>
          </w:p>
        </w:tc>
        <w:tc>
          <w:tcPr>
            <w:tcW w:w="5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Lut pe material calcarice</w:t>
            </w:r>
          </w:p>
        </w:tc>
      </w:tr>
      <w:tr w:rsidR="00FA4C13" w:rsidRPr="00C57E42">
        <w:trPr>
          <w:trHeight w:val="336"/>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Cireş</w:t>
            </w:r>
          </w:p>
        </w:tc>
        <w:tc>
          <w:tcPr>
            <w:tcW w:w="3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Prunus avium</w:t>
            </w:r>
          </w:p>
        </w:tc>
        <w:tc>
          <w:tcPr>
            <w:tcW w:w="5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Sol cu textura medie spre fină</w:t>
            </w:r>
          </w:p>
        </w:tc>
      </w:tr>
      <w:tr w:rsidR="00FA4C13" w:rsidRPr="00C57E42">
        <w:trPr>
          <w:trHeight w:val="336"/>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Vişin</w:t>
            </w:r>
          </w:p>
        </w:tc>
        <w:tc>
          <w:tcPr>
            <w:tcW w:w="3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Prunus cerasus</w:t>
            </w:r>
          </w:p>
        </w:tc>
        <w:tc>
          <w:tcPr>
            <w:tcW w:w="5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Sol cu textura lutoasă</w:t>
            </w:r>
          </w:p>
        </w:tc>
      </w:tr>
      <w:tr w:rsidR="00FA4C13" w:rsidRPr="00C57E42">
        <w:trPr>
          <w:trHeight w:val="336"/>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Cais</w:t>
            </w:r>
          </w:p>
        </w:tc>
        <w:tc>
          <w:tcPr>
            <w:tcW w:w="3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Prunus armeniaca</w:t>
            </w:r>
          </w:p>
        </w:tc>
        <w:tc>
          <w:tcPr>
            <w:tcW w:w="5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Lut pe materiale calcarice</w:t>
            </w:r>
          </w:p>
        </w:tc>
      </w:tr>
      <w:tr w:rsidR="00FA4C13" w:rsidRPr="00C57E42">
        <w:trPr>
          <w:trHeight w:val="336"/>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Piersic</w:t>
            </w:r>
          </w:p>
        </w:tc>
        <w:tc>
          <w:tcPr>
            <w:tcW w:w="3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 xml:space="preserve">Prunus persica </w:t>
            </w:r>
            <w:r w:rsidRPr="00C57E42">
              <w:rPr>
                <w:rFonts w:ascii="Arial" w:hAnsi="Arial" w:cs="Arial"/>
                <w:sz w:val="24"/>
                <w:szCs w:val="24"/>
              </w:rPr>
              <w:t>var.</w:t>
            </w:r>
            <w:r w:rsidRPr="00C57E42">
              <w:rPr>
                <w:rFonts w:ascii="Arial" w:hAnsi="Arial" w:cs="Arial"/>
                <w:i/>
                <w:iCs/>
                <w:sz w:val="24"/>
                <w:szCs w:val="24"/>
              </w:rPr>
              <w:t xml:space="preserve"> persica</w:t>
            </w:r>
          </w:p>
        </w:tc>
        <w:tc>
          <w:tcPr>
            <w:tcW w:w="5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Lut pe materiale calcarice</w:t>
            </w:r>
          </w:p>
        </w:tc>
      </w:tr>
      <w:tr w:rsidR="00FA4C13" w:rsidRPr="00C57E42">
        <w:trPr>
          <w:trHeight w:val="336"/>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Nuc</w:t>
            </w:r>
          </w:p>
        </w:tc>
        <w:tc>
          <w:tcPr>
            <w:tcW w:w="3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Juglans regia</w:t>
            </w:r>
          </w:p>
        </w:tc>
        <w:tc>
          <w:tcPr>
            <w:tcW w:w="5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Sol cu textura medie</w:t>
            </w:r>
          </w:p>
        </w:tc>
      </w:tr>
      <w:tr w:rsidR="00FA4C13" w:rsidRPr="00C57E42">
        <w:trPr>
          <w:trHeight w:val="350"/>
        </w:trPr>
        <w:tc>
          <w:tcPr>
            <w:tcW w:w="10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Alun</w:t>
            </w:r>
          </w:p>
        </w:tc>
        <w:tc>
          <w:tcPr>
            <w:tcW w:w="318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Corylus avellana</w:t>
            </w:r>
          </w:p>
        </w:tc>
        <w:tc>
          <w:tcPr>
            <w:tcW w:w="50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Sol cu textura medie</w:t>
            </w:r>
          </w:p>
        </w:tc>
      </w:tr>
    </w:tbl>
    <w:p w:rsidR="00FA4C13" w:rsidRDefault="00FA4C13">
      <w:pPr>
        <w:widowControl w:val="0"/>
        <w:autoSpaceDE w:val="0"/>
        <w:autoSpaceDN w:val="0"/>
        <w:adjustRightInd w:val="0"/>
        <w:spacing w:after="0" w:line="76"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940"/>
        <w:rPr>
          <w:rFonts w:ascii="Times New Roman" w:hAnsi="Times New Roman"/>
          <w:sz w:val="24"/>
          <w:szCs w:val="24"/>
        </w:rPr>
      </w:pPr>
      <w:r>
        <w:rPr>
          <w:rFonts w:ascii="Times New Roman" w:hAnsi="Times New Roman"/>
          <w:sz w:val="20"/>
          <w:szCs w:val="20"/>
        </w:rPr>
        <w:t>11</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38"/>
          <w:pgMar w:top="1178" w:right="1060" w:bottom="669" w:left="1640" w:header="720" w:footer="720" w:gutter="0"/>
          <w:cols w:space="720" w:equalWidth="0">
            <w:col w:w="9200"/>
          </w:cols>
          <w:noEndnote/>
        </w:sectPr>
      </w:pPr>
    </w:p>
    <w:tbl>
      <w:tblPr>
        <w:tblW w:w="0" w:type="auto"/>
        <w:tblLayout w:type="fixed"/>
        <w:tblCellMar>
          <w:left w:w="0" w:type="dxa"/>
          <w:right w:w="0" w:type="dxa"/>
        </w:tblCellMar>
        <w:tblLook w:val="0000" w:firstRow="0" w:lastRow="0" w:firstColumn="0" w:lastColumn="0" w:noHBand="0" w:noVBand="0"/>
      </w:tblPr>
      <w:tblGrid>
        <w:gridCol w:w="1020"/>
        <w:gridCol w:w="3000"/>
        <w:gridCol w:w="5180"/>
      </w:tblGrid>
      <w:tr w:rsidR="00FA4C13" w:rsidRPr="00C57E42">
        <w:trPr>
          <w:trHeight w:val="290"/>
        </w:trPr>
        <w:tc>
          <w:tcPr>
            <w:tcW w:w="1020" w:type="dxa"/>
            <w:tcBorders>
              <w:top w:val="nil"/>
              <w:left w:val="nil"/>
              <w:bottom w:val="single" w:sz="8" w:space="0" w:color="auto"/>
              <w:right w:val="nil"/>
            </w:tcBorders>
            <w:vAlign w:val="bottom"/>
          </w:tcPr>
          <w:p w:rsidR="00FA4C13" w:rsidRPr="00C57E42" w:rsidRDefault="00023213">
            <w:pPr>
              <w:widowControl w:val="0"/>
              <w:autoSpaceDE w:val="0"/>
              <w:autoSpaceDN w:val="0"/>
              <w:adjustRightInd w:val="0"/>
              <w:spacing w:after="0" w:line="240" w:lineRule="auto"/>
              <w:ind w:left="180"/>
              <w:rPr>
                <w:rFonts w:ascii="Times New Roman" w:hAnsi="Times New Roman"/>
                <w:sz w:val="24"/>
                <w:szCs w:val="24"/>
              </w:rPr>
            </w:pPr>
            <w:bookmarkStart w:id="11" w:name="page23"/>
            <w:bookmarkEnd w:id="11"/>
            <w:r w:rsidRPr="00C57E42">
              <w:rPr>
                <w:noProof/>
              </w:rPr>
              <w:lastRenderedPageBreak/>
              <w:pict>
                <v:line id="_x0000_s1041" style="position:absolute;left:0;text-align:left;z-index:-34;mso-position-horizontal-relative:page;mso-position-vertical-relative:page" from="82.2pt,56.85pt" to="541.5pt,56.85pt" o:allowincell="f" strokeweight=".48pt">
                  <w10:wrap anchorx="page" anchory="page"/>
                </v:line>
              </w:pict>
            </w:r>
            <w:r w:rsidRPr="00C57E42">
              <w:rPr>
                <w:noProof/>
              </w:rPr>
              <w:pict>
                <v:line id="_x0000_s1042" style="position:absolute;left:0;text-align:left;z-index:-33;mso-position-horizontal-relative:page;mso-position-vertical-relative:page" from="82.2pt,57.8pt" to="541.5pt,57.8pt" o:allowincell="f" strokeweight=".16931mm">
                  <w10:wrap anchorx="page" anchory="page"/>
                </v:line>
              </w:pict>
            </w:r>
            <w:r w:rsidR="00A803D0" w:rsidRPr="00C57E42">
              <w:rPr>
                <w:rFonts w:ascii="Arial" w:hAnsi="Arial" w:cs="Arial"/>
                <w:sz w:val="24"/>
                <w:szCs w:val="24"/>
              </w:rPr>
              <w:t>Specia</w:t>
            </w:r>
          </w:p>
        </w:tc>
        <w:tc>
          <w:tcPr>
            <w:tcW w:w="30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640"/>
              <w:rPr>
                <w:rFonts w:ascii="Times New Roman" w:hAnsi="Times New Roman"/>
                <w:sz w:val="24"/>
                <w:szCs w:val="24"/>
              </w:rPr>
            </w:pPr>
            <w:r w:rsidRPr="00C57E42">
              <w:rPr>
                <w:rFonts w:ascii="Arial" w:hAnsi="Arial" w:cs="Arial"/>
                <w:sz w:val="24"/>
                <w:szCs w:val="24"/>
              </w:rPr>
              <w:t>Denumire ştiinţifică</w:t>
            </w:r>
          </w:p>
        </w:tc>
        <w:tc>
          <w:tcPr>
            <w:tcW w:w="518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1940"/>
              <w:rPr>
                <w:rFonts w:ascii="Times New Roman" w:hAnsi="Times New Roman"/>
                <w:sz w:val="24"/>
                <w:szCs w:val="24"/>
              </w:rPr>
            </w:pPr>
            <w:r w:rsidRPr="00C57E42">
              <w:rPr>
                <w:rFonts w:ascii="Arial" w:hAnsi="Arial" w:cs="Arial"/>
                <w:sz w:val="24"/>
                <w:szCs w:val="24"/>
              </w:rPr>
              <w:t>Textura solului</w:t>
            </w:r>
          </w:p>
        </w:tc>
      </w:tr>
      <w:tr w:rsidR="00FA4C13" w:rsidRPr="00C57E42">
        <w:trPr>
          <w:trHeight w:val="331"/>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Migdal</w:t>
            </w:r>
          </w:p>
        </w:tc>
        <w:tc>
          <w:tcPr>
            <w:tcW w:w="3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Prunus dulcis</w:t>
            </w:r>
          </w:p>
        </w:tc>
        <w:tc>
          <w:tcPr>
            <w:tcW w:w="5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Sol cu textura luto- nisipoasa</w:t>
            </w:r>
          </w:p>
        </w:tc>
      </w:tr>
      <w:tr w:rsidR="00FA4C13" w:rsidRPr="00C57E42">
        <w:trPr>
          <w:trHeight w:val="336"/>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Zmeur</w:t>
            </w:r>
          </w:p>
        </w:tc>
        <w:tc>
          <w:tcPr>
            <w:tcW w:w="3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Rubus idaeus</w:t>
            </w:r>
          </w:p>
        </w:tc>
        <w:tc>
          <w:tcPr>
            <w:tcW w:w="5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Sol cu textura luto-nisipoasă spre lutoasă</w:t>
            </w:r>
          </w:p>
        </w:tc>
      </w:tr>
      <w:tr w:rsidR="00FA4C13" w:rsidRPr="00C57E42">
        <w:trPr>
          <w:trHeight w:val="336"/>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Mur</w:t>
            </w:r>
          </w:p>
        </w:tc>
        <w:tc>
          <w:tcPr>
            <w:tcW w:w="3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Rubus occidentalis</w:t>
            </w:r>
          </w:p>
        </w:tc>
        <w:tc>
          <w:tcPr>
            <w:tcW w:w="5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Sol cu textura medie şi fină</w:t>
            </w:r>
          </w:p>
        </w:tc>
      </w:tr>
      <w:tr w:rsidR="00FA4C13" w:rsidRPr="00C57E42">
        <w:trPr>
          <w:trHeight w:val="336"/>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Coacăz</w:t>
            </w:r>
          </w:p>
        </w:tc>
        <w:tc>
          <w:tcPr>
            <w:tcW w:w="3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Ribes nigrum</w:t>
            </w:r>
          </w:p>
        </w:tc>
        <w:tc>
          <w:tcPr>
            <w:tcW w:w="5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Sol profund, cu textura lutoasă</w:t>
            </w:r>
          </w:p>
        </w:tc>
      </w:tr>
      <w:tr w:rsidR="00FA4C13" w:rsidRPr="00C57E42">
        <w:trPr>
          <w:trHeight w:val="336"/>
        </w:trPr>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Afin</w:t>
            </w:r>
          </w:p>
        </w:tc>
        <w:tc>
          <w:tcPr>
            <w:tcW w:w="30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Vaccinium corymbosum</w:t>
            </w:r>
          </w:p>
        </w:tc>
        <w:tc>
          <w:tcPr>
            <w:tcW w:w="5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Sol acid cu textură luto-nisipoasă</w:t>
            </w:r>
          </w:p>
        </w:tc>
      </w:tr>
      <w:tr w:rsidR="00FA4C13" w:rsidRPr="00C57E42">
        <w:trPr>
          <w:trHeight w:val="352"/>
        </w:trPr>
        <w:tc>
          <w:tcPr>
            <w:tcW w:w="10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Căpşun</w:t>
            </w:r>
          </w:p>
        </w:tc>
        <w:tc>
          <w:tcPr>
            <w:tcW w:w="30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120"/>
              <w:rPr>
                <w:rFonts w:ascii="Times New Roman" w:hAnsi="Times New Roman"/>
                <w:sz w:val="24"/>
                <w:szCs w:val="24"/>
              </w:rPr>
            </w:pPr>
            <w:r w:rsidRPr="00C57E42">
              <w:rPr>
                <w:rFonts w:ascii="Arial" w:hAnsi="Arial" w:cs="Arial"/>
                <w:i/>
                <w:iCs/>
                <w:sz w:val="24"/>
                <w:szCs w:val="24"/>
              </w:rPr>
              <w:t>Fragaria x ananassa</w:t>
            </w:r>
          </w:p>
        </w:tc>
        <w:tc>
          <w:tcPr>
            <w:tcW w:w="518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Sol profund, cu textura luto-nisipoasă, fertil</w:t>
            </w:r>
          </w:p>
        </w:tc>
      </w:tr>
    </w:tbl>
    <w:p w:rsidR="00FA4C13" w:rsidRDefault="00FA4C13">
      <w:pPr>
        <w:widowControl w:val="0"/>
        <w:autoSpaceDE w:val="0"/>
        <w:autoSpaceDN w:val="0"/>
        <w:adjustRightInd w:val="0"/>
        <w:spacing w:after="0" w:line="166"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5" w:lineRule="auto"/>
        <w:ind w:left="60" w:right="60" w:firstLine="708"/>
        <w:jc w:val="both"/>
        <w:rPr>
          <w:rFonts w:ascii="Times New Roman" w:hAnsi="Times New Roman"/>
          <w:sz w:val="24"/>
          <w:szCs w:val="24"/>
        </w:rPr>
      </w:pPr>
      <w:r>
        <w:rPr>
          <w:rFonts w:ascii="Arial" w:hAnsi="Arial" w:cs="Arial"/>
          <w:sz w:val="24"/>
          <w:szCs w:val="24"/>
        </w:rPr>
        <w:t>Ca urmare, tipurile de textură care sunt prezente pe harta de soluri la scara 1:200.000 au condus la repartizarea poligoanelor de sol pe cele 5 clase de favorabilitate în două moduri diferite.</w:t>
      </w:r>
    </w:p>
    <w:p w:rsidR="00FA4C13" w:rsidRDefault="00FA4C13">
      <w:pPr>
        <w:widowControl w:val="0"/>
        <w:autoSpaceDE w:val="0"/>
        <w:autoSpaceDN w:val="0"/>
        <w:adjustRightInd w:val="0"/>
        <w:spacing w:after="0" w:line="172" w:lineRule="exact"/>
        <w:rPr>
          <w:rFonts w:ascii="Times New Roman" w:hAnsi="Times New Roman"/>
          <w:sz w:val="24"/>
          <w:szCs w:val="24"/>
        </w:rPr>
      </w:pPr>
    </w:p>
    <w:p w:rsidR="00FA4C13" w:rsidRDefault="00A803D0">
      <w:pPr>
        <w:widowControl w:val="0"/>
        <w:numPr>
          <w:ilvl w:val="0"/>
          <w:numId w:val="4"/>
        </w:numPr>
        <w:tabs>
          <w:tab w:val="clear" w:pos="720"/>
          <w:tab w:val="num" w:pos="780"/>
        </w:tabs>
        <w:overflowPunct w:val="0"/>
        <w:autoSpaceDE w:val="0"/>
        <w:autoSpaceDN w:val="0"/>
        <w:adjustRightInd w:val="0"/>
        <w:spacing w:after="0" w:line="225" w:lineRule="auto"/>
        <w:ind w:left="780" w:right="60" w:hanging="358"/>
        <w:jc w:val="both"/>
        <w:rPr>
          <w:rFonts w:ascii="Arial" w:hAnsi="Arial" w:cs="Arial"/>
          <w:b/>
          <w:bCs/>
          <w:sz w:val="24"/>
          <w:szCs w:val="24"/>
        </w:rPr>
      </w:pPr>
      <w:r>
        <w:rPr>
          <w:rFonts w:ascii="Arial" w:hAnsi="Arial" w:cs="Arial"/>
          <w:sz w:val="24"/>
          <w:szCs w:val="24"/>
        </w:rPr>
        <w:t>Pentru măr, păr, cireş, vişin, nuc, alun, migdal, zmeur, mur şi coacăz</w:t>
      </w:r>
      <w:r>
        <w:rPr>
          <w:rFonts w:ascii="Arial" w:hAnsi="Arial" w:cs="Arial"/>
          <w:b/>
          <w:bCs/>
          <w:i/>
          <w:iCs/>
          <w:sz w:val="24"/>
          <w:szCs w:val="24"/>
        </w:rPr>
        <w:t>,</w:t>
      </w:r>
      <w:r>
        <w:rPr>
          <w:rFonts w:ascii="Arial" w:hAnsi="Arial" w:cs="Arial"/>
          <w:sz w:val="24"/>
          <w:szCs w:val="24"/>
        </w:rPr>
        <w:t xml:space="preserve"> a fost luată în considerare doar textura fiecărui poligon de sol, iar distribuția pe clase de favorabilitate pentru fiecare cultură în parte s-a realizat conform tabelului 5. </w:t>
      </w:r>
    </w:p>
    <w:p w:rsidR="00FA4C13" w:rsidRDefault="00FA4C13">
      <w:pPr>
        <w:widowControl w:val="0"/>
        <w:autoSpaceDE w:val="0"/>
        <w:autoSpaceDN w:val="0"/>
        <w:adjustRightInd w:val="0"/>
        <w:spacing w:after="0" w:line="124"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380"/>
        <w:rPr>
          <w:rFonts w:ascii="Times New Roman" w:hAnsi="Times New Roman"/>
          <w:sz w:val="24"/>
          <w:szCs w:val="24"/>
        </w:rPr>
      </w:pPr>
      <w:r>
        <w:rPr>
          <w:rFonts w:ascii="Arial" w:hAnsi="Arial" w:cs="Arial"/>
          <w:b/>
          <w:bCs/>
          <w:i/>
          <w:iCs/>
        </w:rPr>
        <w:t>Tabel 5</w:t>
      </w:r>
    </w:p>
    <w:p w:rsidR="00FA4C13" w:rsidRDefault="00FA4C13">
      <w:pPr>
        <w:widowControl w:val="0"/>
        <w:autoSpaceDE w:val="0"/>
        <w:autoSpaceDN w:val="0"/>
        <w:adjustRightInd w:val="0"/>
        <w:spacing w:after="0" w:line="89"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left="3780" w:right="80" w:hanging="3704"/>
        <w:rPr>
          <w:rFonts w:ascii="Times New Roman" w:hAnsi="Times New Roman"/>
          <w:sz w:val="24"/>
          <w:szCs w:val="24"/>
        </w:rPr>
      </w:pPr>
      <w:r>
        <w:rPr>
          <w:rFonts w:ascii="Arial" w:hAnsi="Arial" w:cs="Arial"/>
          <w:b/>
          <w:bCs/>
          <w:sz w:val="24"/>
          <w:szCs w:val="24"/>
        </w:rPr>
        <w:t>Distribuţia claselor de favorabilitate pentru fiecare specie pomicolă în raport cu textura solului</w:t>
      </w:r>
    </w:p>
    <w:p w:rsidR="00FA4C13" w:rsidRDefault="00023213">
      <w:pPr>
        <w:widowControl w:val="0"/>
        <w:autoSpaceDE w:val="0"/>
        <w:autoSpaceDN w:val="0"/>
        <w:adjustRightInd w:val="0"/>
        <w:spacing w:after="0" w:line="240" w:lineRule="auto"/>
        <w:rPr>
          <w:rFonts w:ascii="Times New Roman" w:hAnsi="Times New Roman"/>
          <w:sz w:val="24"/>
          <w:szCs w:val="24"/>
        </w:rPr>
        <w:sectPr w:rsidR="00FA4C13">
          <w:pgSz w:w="11906" w:h="16838"/>
          <w:pgMar w:top="1218" w:right="1060" w:bottom="669" w:left="1640" w:header="720" w:footer="720" w:gutter="0"/>
          <w:cols w:space="720" w:equalWidth="0">
            <w:col w:w="9200"/>
          </w:cols>
          <w:noEndnote/>
        </w:sectPr>
      </w:pPr>
      <w:r>
        <w:rPr>
          <w:noProof/>
        </w:rPr>
        <w:pict>
          <v:line id="_x0000_s1043" style="position:absolute;z-index:-32;mso-position-horizontal-relative:text;mso-position-vertical-relative:text" from=".2pt,9.6pt" to="459.5pt,9.6pt" o:allowincell="f" strokeweight=".48pt"/>
        </w:pict>
      </w:r>
      <w:r>
        <w:rPr>
          <w:noProof/>
        </w:rPr>
        <w:pict>
          <v:line id="_x0000_s1044" style="position:absolute;z-index:-31;mso-position-horizontal-relative:text;mso-position-vertical-relative:text" from=".2pt,10.55pt" to="459.5pt,10.55pt" o:allowincell="f" strokeweight=".48pt"/>
        </w:pict>
      </w:r>
    </w:p>
    <w:p w:rsidR="00FA4C13" w:rsidRDefault="00FA4C13">
      <w:pPr>
        <w:widowControl w:val="0"/>
        <w:autoSpaceDE w:val="0"/>
        <w:autoSpaceDN w:val="0"/>
        <w:adjustRightInd w:val="0"/>
        <w:spacing w:after="0" w:line="271"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1800"/>
        <w:rPr>
          <w:rFonts w:ascii="Times New Roman" w:hAnsi="Times New Roman"/>
          <w:sz w:val="24"/>
          <w:szCs w:val="24"/>
        </w:rPr>
      </w:pPr>
      <w:r>
        <w:rPr>
          <w:rFonts w:ascii="Arial" w:hAnsi="Arial" w:cs="Arial"/>
          <w:sz w:val="24"/>
          <w:szCs w:val="24"/>
        </w:rPr>
        <w:t>Textura</w:t>
      </w:r>
    </w:p>
    <w:p w:rsidR="00FA4C13" w:rsidRDefault="00FA4C13">
      <w:pPr>
        <w:widowControl w:val="0"/>
        <w:autoSpaceDE w:val="0"/>
        <w:autoSpaceDN w:val="0"/>
        <w:adjustRightInd w:val="0"/>
        <w:spacing w:after="0" w:line="72" w:lineRule="exact"/>
        <w:rPr>
          <w:rFonts w:ascii="Times New Roman" w:hAnsi="Times New Roman"/>
          <w:sz w:val="24"/>
          <w:szCs w:val="24"/>
        </w:rPr>
      </w:pPr>
    </w:p>
    <w:p w:rsidR="00FA4C13" w:rsidRDefault="00A803D0">
      <w:pPr>
        <w:widowControl w:val="0"/>
        <w:tabs>
          <w:tab w:val="left" w:pos="960"/>
        </w:tabs>
        <w:autoSpaceDE w:val="0"/>
        <w:autoSpaceDN w:val="0"/>
        <w:adjustRightInd w:val="0"/>
        <w:spacing w:after="0" w:line="240" w:lineRule="auto"/>
        <w:rPr>
          <w:rFonts w:ascii="Times New Roman" w:hAnsi="Times New Roman"/>
          <w:sz w:val="24"/>
          <w:szCs w:val="24"/>
        </w:rPr>
      </w:pPr>
      <w:r>
        <w:rPr>
          <w:rFonts w:ascii="Arial" w:hAnsi="Arial" w:cs="Arial"/>
          <w:sz w:val="24"/>
          <w:szCs w:val="24"/>
        </w:rPr>
        <w:t>Cod</w:t>
      </w:r>
      <w:r>
        <w:rPr>
          <w:rFonts w:ascii="Times New Roman" w:hAnsi="Times New Roman"/>
          <w:sz w:val="24"/>
          <w:szCs w:val="24"/>
        </w:rPr>
        <w:tab/>
      </w:r>
      <w:r>
        <w:rPr>
          <w:rFonts w:ascii="Arial" w:hAnsi="Arial" w:cs="Arial"/>
          <w:sz w:val="24"/>
          <w:szCs w:val="24"/>
        </w:rPr>
        <w:t>Descriere</w: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397" w:lineRule="exact"/>
        <w:rPr>
          <w:rFonts w:ascii="Times New Roman" w:hAnsi="Times New Roman"/>
          <w:sz w:val="24"/>
          <w:szCs w:val="24"/>
        </w:rPr>
      </w:pPr>
    </w:p>
    <w:p w:rsidR="00FA4C13" w:rsidRDefault="00A803D0">
      <w:pPr>
        <w:widowControl w:val="0"/>
        <w:numPr>
          <w:ilvl w:val="0"/>
          <w:numId w:val="5"/>
        </w:numPr>
        <w:tabs>
          <w:tab w:val="clear" w:pos="720"/>
          <w:tab w:val="num" w:pos="980"/>
        </w:tabs>
        <w:overflowPunct w:val="0"/>
        <w:autoSpaceDE w:val="0"/>
        <w:autoSpaceDN w:val="0"/>
        <w:adjustRightInd w:val="0"/>
        <w:spacing w:after="0" w:line="240" w:lineRule="auto"/>
        <w:ind w:left="980" w:hanging="611"/>
        <w:jc w:val="both"/>
        <w:rPr>
          <w:rFonts w:ascii="Arial" w:hAnsi="Arial" w:cs="Arial"/>
          <w:sz w:val="24"/>
          <w:szCs w:val="24"/>
        </w:rPr>
      </w:pPr>
      <w:r>
        <w:rPr>
          <w:rFonts w:ascii="Arial" w:hAnsi="Arial" w:cs="Arial"/>
          <w:sz w:val="24"/>
          <w:szCs w:val="24"/>
        </w:rPr>
        <w:t xml:space="preserve">Nisipoasă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5"/>
        </w:numPr>
        <w:tabs>
          <w:tab w:val="clear" w:pos="720"/>
          <w:tab w:val="num" w:pos="980"/>
        </w:tabs>
        <w:overflowPunct w:val="0"/>
        <w:autoSpaceDE w:val="0"/>
        <w:autoSpaceDN w:val="0"/>
        <w:adjustRightInd w:val="0"/>
        <w:spacing w:after="0" w:line="240" w:lineRule="auto"/>
        <w:ind w:left="980" w:hanging="611"/>
        <w:jc w:val="both"/>
        <w:rPr>
          <w:rFonts w:ascii="Arial" w:hAnsi="Arial" w:cs="Arial"/>
          <w:sz w:val="24"/>
          <w:szCs w:val="24"/>
        </w:rPr>
      </w:pPr>
      <w:r>
        <w:rPr>
          <w:rFonts w:ascii="Arial" w:hAnsi="Arial" w:cs="Arial"/>
          <w:sz w:val="24"/>
          <w:szCs w:val="24"/>
        </w:rPr>
        <w:t xml:space="preserve">Nisipolutoasă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5"/>
        </w:numPr>
        <w:tabs>
          <w:tab w:val="clear" w:pos="720"/>
          <w:tab w:val="num" w:pos="980"/>
        </w:tabs>
        <w:overflowPunct w:val="0"/>
        <w:autoSpaceDE w:val="0"/>
        <w:autoSpaceDN w:val="0"/>
        <w:adjustRightInd w:val="0"/>
        <w:spacing w:after="0" w:line="240" w:lineRule="auto"/>
        <w:ind w:left="980" w:hanging="611"/>
        <w:jc w:val="both"/>
        <w:rPr>
          <w:rFonts w:ascii="Arial" w:hAnsi="Arial" w:cs="Arial"/>
          <w:sz w:val="24"/>
          <w:szCs w:val="24"/>
        </w:rPr>
      </w:pPr>
      <w:r>
        <w:rPr>
          <w:rFonts w:ascii="Arial" w:hAnsi="Arial" w:cs="Arial"/>
          <w:sz w:val="24"/>
          <w:szCs w:val="24"/>
        </w:rPr>
        <w:t xml:space="preserve">Lutonisipoasă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5"/>
        </w:numPr>
        <w:tabs>
          <w:tab w:val="clear" w:pos="720"/>
          <w:tab w:val="num" w:pos="980"/>
        </w:tabs>
        <w:overflowPunct w:val="0"/>
        <w:autoSpaceDE w:val="0"/>
        <w:autoSpaceDN w:val="0"/>
        <w:adjustRightInd w:val="0"/>
        <w:spacing w:after="0" w:line="240" w:lineRule="auto"/>
        <w:ind w:left="980" w:hanging="611"/>
        <w:jc w:val="both"/>
        <w:rPr>
          <w:rFonts w:ascii="Arial" w:hAnsi="Arial" w:cs="Arial"/>
          <w:sz w:val="24"/>
          <w:szCs w:val="24"/>
        </w:rPr>
      </w:pPr>
      <w:r>
        <w:rPr>
          <w:rFonts w:ascii="Arial" w:hAnsi="Arial" w:cs="Arial"/>
          <w:sz w:val="24"/>
          <w:szCs w:val="24"/>
        </w:rPr>
        <w:t xml:space="preserve">Lutoasă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5"/>
        </w:numPr>
        <w:tabs>
          <w:tab w:val="clear" w:pos="720"/>
          <w:tab w:val="num" w:pos="980"/>
        </w:tabs>
        <w:overflowPunct w:val="0"/>
        <w:autoSpaceDE w:val="0"/>
        <w:autoSpaceDN w:val="0"/>
        <w:adjustRightInd w:val="0"/>
        <w:spacing w:after="0" w:line="240" w:lineRule="auto"/>
        <w:ind w:left="980" w:hanging="611"/>
        <w:jc w:val="both"/>
        <w:rPr>
          <w:rFonts w:ascii="Arial" w:hAnsi="Arial" w:cs="Arial"/>
          <w:sz w:val="24"/>
          <w:szCs w:val="24"/>
        </w:rPr>
      </w:pPr>
      <w:r>
        <w:rPr>
          <w:rFonts w:ascii="Arial" w:hAnsi="Arial" w:cs="Arial"/>
          <w:sz w:val="24"/>
          <w:szCs w:val="24"/>
        </w:rPr>
        <w:t xml:space="preserve">Lutoargiloasă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5"/>
        </w:numPr>
        <w:tabs>
          <w:tab w:val="clear" w:pos="720"/>
          <w:tab w:val="num" w:pos="980"/>
        </w:tabs>
        <w:overflowPunct w:val="0"/>
        <w:autoSpaceDE w:val="0"/>
        <w:autoSpaceDN w:val="0"/>
        <w:adjustRightInd w:val="0"/>
        <w:spacing w:after="0" w:line="240" w:lineRule="auto"/>
        <w:ind w:left="980" w:hanging="611"/>
        <w:jc w:val="both"/>
        <w:rPr>
          <w:rFonts w:ascii="Arial" w:hAnsi="Arial" w:cs="Arial"/>
          <w:sz w:val="24"/>
          <w:szCs w:val="24"/>
        </w:rPr>
      </w:pPr>
      <w:r>
        <w:rPr>
          <w:rFonts w:ascii="Arial" w:hAnsi="Arial" w:cs="Arial"/>
          <w:sz w:val="24"/>
          <w:szCs w:val="24"/>
        </w:rPr>
        <w:t xml:space="preserve">Argiloasă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5"/>
        </w:numPr>
        <w:tabs>
          <w:tab w:val="clear" w:pos="720"/>
          <w:tab w:val="num" w:pos="980"/>
        </w:tabs>
        <w:overflowPunct w:val="0"/>
        <w:autoSpaceDE w:val="0"/>
        <w:autoSpaceDN w:val="0"/>
        <w:adjustRightInd w:val="0"/>
        <w:spacing w:after="0" w:line="240" w:lineRule="auto"/>
        <w:ind w:left="980" w:hanging="611"/>
        <w:jc w:val="both"/>
        <w:rPr>
          <w:rFonts w:ascii="Arial" w:hAnsi="Arial" w:cs="Arial"/>
          <w:sz w:val="24"/>
          <w:szCs w:val="24"/>
        </w:rPr>
      </w:pPr>
      <w:r>
        <w:rPr>
          <w:rFonts w:ascii="Arial" w:hAnsi="Arial" w:cs="Arial"/>
          <w:sz w:val="24"/>
          <w:szCs w:val="24"/>
        </w:rPr>
        <w:t>Nisipoasă</w:t>
      </w:r>
      <w:proofErr w:type="gramStart"/>
      <w:r>
        <w:rPr>
          <w:rFonts w:ascii="Arial" w:hAnsi="Arial" w:cs="Arial"/>
          <w:sz w:val="24"/>
          <w:szCs w:val="24"/>
        </w:rPr>
        <w:t>..</w:t>
      </w:r>
      <w:proofErr w:type="gramEnd"/>
      <w:r>
        <w:rPr>
          <w:rFonts w:ascii="Arial" w:hAnsi="Arial" w:cs="Arial"/>
          <w:sz w:val="24"/>
          <w:szCs w:val="24"/>
        </w:rPr>
        <w:t xml:space="preserve">nisipolutoasă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5"/>
        </w:numPr>
        <w:tabs>
          <w:tab w:val="clear" w:pos="720"/>
          <w:tab w:val="num" w:pos="980"/>
        </w:tabs>
        <w:overflowPunct w:val="0"/>
        <w:autoSpaceDE w:val="0"/>
        <w:autoSpaceDN w:val="0"/>
        <w:adjustRightInd w:val="0"/>
        <w:spacing w:after="0" w:line="240" w:lineRule="auto"/>
        <w:ind w:left="980" w:hanging="611"/>
        <w:jc w:val="both"/>
        <w:rPr>
          <w:rFonts w:ascii="Arial" w:hAnsi="Arial" w:cs="Arial"/>
          <w:sz w:val="24"/>
          <w:szCs w:val="24"/>
        </w:rPr>
      </w:pPr>
      <w:r>
        <w:rPr>
          <w:rFonts w:ascii="Arial" w:hAnsi="Arial" w:cs="Arial"/>
          <w:sz w:val="24"/>
          <w:szCs w:val="24"/>
        </w:rPr>
        <w:t>Nisipoasă</w:t>
      </w:r>
      <w:proofErr w:type="gramStart"/>
      <w:r>
        <w:rPr>
          <w:rFonts w:ascii="Arial" w:hAnsi="Arial" w:cs="Arial"/>
          <w:sz w:val="24"/>
          <w:szCs w:val="24"/>
        </w:rPr>
        <w:t>..</w:t>
      </w:r>
      <w:proofErr w:type="gramEnd"/>
      <w:r>
        <w:rPr>
          <w:rFonts w:ascii="Arial" w:hAnsi="Arial" w:cs="Arial"/>
          <w:sz w:val="24"/>
          <w:szCs w:val="24"/>
        </w:rPr>
        <w:t xml:space="preserve">lutonisipoasă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5"/>
        </w:numPr>
        <w:tabs>
          <w:tab w:val="clear" w:pos="720"/>
          <w:tab w:val="num" w:pos="980"/>
        </w:tabs>
        <w:overflowPunct w:val="0"/>
        <w:autoSpaceDE w:val="0"/>
        <w:autoSpaceDN w:val="0"/>
        <w:adjustRightInd w:val="0"/>
        <w:spacing w:after="0" w:line="240" w:lineRule="auto"/>
        <w:ind w:left="980" w:hanging="611"/>
        <w:jc w:val="both"/>
        <w:rPr>
          <w:rFonts w:ascii="Arial" w:hAnsi="Arial" w:cs="Arial"/>
          <w:sz w:val="24"/>
          <w:szCs w:val="24"/>
        </w:rPr>
      </w:pPr>
      <w:r>
        <w:rPr>
          <w:rFonts w:ascii="Arial" w:hAnsi="Arial" w:cs="Arial"/>
          <w:sz w:val="24"/>
          <w:szCs w:val="24"/>
        </w:rPr>
        <w:t>Nisipoasă</w:t>
      </w:r>
      <w:proofErr w:type="gramStart"/>
      <w:r>
        <w:rPr>
          <w:rFonts w:ascii="Arial" w:hAnsi="Arial" w:cs="Arial"/>
          <w:sz w:val="24"/>
          <w:szCs w:val="24"/>
        </w:rPr>
        <w:t>..</w:t>
      </w:r>
      <w:proofErr w:type="gramEnd"/>
      <w:r>
        <w:rPr>
          <w:rFonts w:ascii="Arial" w:hAnsi="Arial" w:cs="Arial"/>
          <w:sz w:val="24"/>
          <w:szCs w:val="24"/>
        </w:rPr>
        <w:t xml:space="preserve">lutoasă </w:t>
      </w:r>
    </w:p>
    <w:p w:rsidR="00FA4C13" w:rsidRDefault="00FA4C13">
      <w:pPr>
        <w:widowControl w:val="0"/>
        <w:autoSpaceDE w:val="0"/>
        <w:autoSpaceDN w:val="0"/>
        <w:adjustRightInd w:val="0"/>
        <w:spacing w:after="0" w:line="60" w:lineRule="exact"/>
        <w:rPr>
          <w:rFonts w:ascii="Times New Roman" w:hAnsi="Times New Roman"/>
          <w:sz w:val="24"/>
          <w:szCs w:val="24"/>
        </w:rPr>
      </w:pPr>
    </w:p>
    <w:p w:rsidR="00FA4C13" w:rsidRDefault="00A803D0">
      <w:pPr>
        <w:widowControl w:val="0"/>
        <w:numPr>
          <w:ilvl w:val="0"/>
          <w:numId w:val="6"/>
        </w:numPr>
        <w:tabs>
          <w:tab w:val="clear" w:pos="720"/>
          <w:tab w:val="num" w:pos="980"/>
        </w:tabs>
        <w:overflowPunct w:val="0"/>
        <w:autoSpaceDE w:val="0"/>
        <w:autoSpaceDN w:val="0"/>
        <w:adjustRightInd w:val="0"/>
        <w:spacing w:after="0" w:line="240" w:lineRule="auto"/>
        <w:ind w:left="980" w:hanging="676"/>
        <w:jc w:val="both"/>
        <w:rPr>
          <w:rFonts w:ascii="Arial" w:hAnsi="Arial" w:cs="Arial"/>
          <w:sz w:val="24"/>
          <w:szCs w:val="24"/>
        </w:rPr>
      </w:pPr>
      <w:r>
        <w:rPr>
          <w:rFonts w:ascii="Arial" w:hAnsi="Arial" w:cs="Arial"/>
          <w:sz w:val="24"/>
          <w:szCs w:val="24"/>
        </w:rPr>
        <w:t>Nisipolutoasă</w:t>
      </w:r>
      <w:proofErr w:type="gramStart"/>
      <w:r>
        <w:rPr>
          <w:rFonts w:ascii="Arial" w:hAnsi="Arial" w:cs="Arial"/>
          <w:sz w:val="24"/>
          <w:szCs w:val="24"/>
        </w:rPr>
        <w:t>..</w:t>
      </w:r>
      <w:proofErr w:type="gramEnd"/>
      <w:r>
        <w:rPr>
          <w:rFonts w:ascii="Arial" w:hAnsi="Arial" w:cs="Arial"/>
          <w:sz w:val="24"/>
          <w:szCs w:val="24"/>
        </w:rPr>
        <w:t xml:space="preserve">lutonisipoasă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6"/>
        </w:numPr>
        <w:tabs>
          <w:tab w:val="clear" w:pos="720"/>
          <w:tab w:val="num" w:pos="980"/>
        </w:tabs>
        <w:overflowPunct w:val="0"/>
        <w:autoSpaceDE w:val="0"/>
        <w:autoSpaceDN w:val="0"/>
        <w:adjustRightInd w:val="0"/>
        <w:spacing w:after="0" w:line="240" w:lineRule="auto"/>
        <w:ind w:left="980" w:hanging="676"/>
        <w:jc w:val="both"/>
        <w:rPr>
          <w:rFonts w:ascii="Arial" w:hAnsi="Arial" w:cs="Arial"/>
          <w:sz w:val="24"/>
          <w:szCs w:val="24"/>
        </w:rPr>
      </w:pPr>
      <w:r>
        <w:rPr>
          <w:rFonts w:ascii="Arial" w:hAnsi="Arial" w:cs="Arial"/>
          <w:sz w:val="24"/>
          <w:szCs w:val="24"/>
        </w:rPr>
        <w:t>Nisipolutoasă</w:t>
      </w:r>
      <w:proofErr w:type="gramStart"/>
      <w:r>
        <w:rPr>
          <w:rFonts w:ascii="Arial" w:hAnsi="Arial" w:cs="Arial"/>
          <w:sz w:val="24"/>
          <w:szCs w:val="24"/>
        </w:rPr>
        <w:t>..</w:t>
      </w:r>
      <w:proofErr w:type="gramEnd"/>
      <w:r>
        <w:rPr>
          <w:rFonts w:ascii="Arial" w:hAnsi="Arial" w:cs="Arial"/>
          <w:sz w:val="24"/>
          <w:szCs w:val="24"/>
        </w:rPr>
        <w:t xml:space="preserve">lutoasă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6"/>
        </w:numPr>
        <w:tabs>
          <w:tab w:val="clear" w:pos="720"/>
          <w:tab w:val="num" w:pos="980"/>
        </w:tabs>
        <w:overflowPunct w:val="0"/>
        <w:autoSpaceDE w:val="0"/>
        <w:autoSpaceDN w:val="0"/>
        <w:adjustRightInd w:val="0"/>
        <w:spacing w:after="0" w:line="240" w:lineRule="auto"/>
        <w:ind w:left="980" w:hanging="676"/>
        <w:jc w:val="both"/>
        <w:rPr>
          <w:rFonts w:ascii="Arial" w:hAnsi="Arial" w:cs="Arial"/>
          <w:sz w:val="24"/>
          <w:szCs w:val="24"/>
        </w:rPr>
      </w:pPr>
      <w:r>
        <w:rPr>
          <w:rFonts w:ascii="Arial" w:hAnsi="Arial" w:cs="Arial"/>
          <w:sz w:val="24"/>
          <w:szCs w:val="24"/>
        </w:rPr>
        <w:t>Nisipolutoasă</w:t>
      </w:r>
      <w:proofErr w:type="gramStart"/>
      <w:r>
        <w:rPr>
          <w:rFonts w:ascii="Arial" w:hAnsi="Arial" w:cs="Arial"/>
          <w:sz w:val="24"/>
          <w:szCs w:val="24"/>
        </w:rPr>
        <w:t>..</w:t>
      </w:r>
      <w:proofErr w:type="gramEnd"/>
      <w:r>
        <w:rPr>
          <w:rFonts w:ascii="Arial" w:hAnsi="Arial" w:cs="Arial"/>
          <w:sz w:val="24"/>
          <w:szCs w:val="24"/>
        </w:rPr>
        <w:t xml:space="preserve">lutoargiloasă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6"/>
        </w:numPr>
        <w:tabs>
          <w:tab w:val="clear" w:pos="720"/>
          <w:tab w:val="num" w:pos="980"/>
        </w:tabs>
        <w:overflowPunct w:val="0"/>
        <w:autoSpaceDE w:val="0"/>
        <w:autoSpaceDN w:val="0"/>
        <w:adjustRightInd w:val="0"/>
        <w:spacing w:after="0" w:line="240" w:lineRule="auto"/>
        <w:ind w:left="980" w:hanging="676"/>
        <w:jc w:val="both"/>
        <w:rPr>
          <w:rFonts w:ascii="Arial" w:hAnsi="Arial" w:cs="Arial"/>
          <w:sz w:val="24"/>
          <w:szCs w:val="24"/>
        </w:rPr>
      </w:pPr>
      <w:r>
        <w:rPr>
          <w:rFonts w:ascii="Arial" w:hAnsi="Arial" w:cs="Arial"/>
          <w:sz w:val="24"/>
          <w:szCs w:val="24"/>
        </w:rPr>
        <w:t>Lutonisipoasă</w:t>
      </w:r>
      <w:proofErr w:type="gramStart"/>
      <w:r>
        <w:rPr>
          <w:rFonts w:ascii="Arial" w:hAnsi="Arial" w:cs="Arial"/>
          <w:sz w:val="24"/>
          <w:szCs w:val="24"/>
        </w:rPr>
        <w:t>..</w:t>
      </w:r>
      <w:proofErr w:type="gramEnd"/>
      <w:r>
        <w:rPr>
          <w:rFonts w:ascii="Arial" w:hAnsi="Arial" w:cs="Arial"/>
          <w:sz w:val="24"/>
          <w:szCs w:val="24"/>
        </w:rPr>
        <w:t xml:space="preserve">lutoasă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6"/>
        </w:numPr>
        <w:tabs>
          <w:tab w:val="clear" w:pos="720"/>
          <w:tab w:val="num" w:pos="980"/>
        </w:tabs>
        <w:overflowPunct w:val="0"/>
        <w:autoSpaceDE w:val="0"/>
        <w:autoSpaceDN w:val="0"/>
        <w:adjustRightInd w:val="0"/>
        <w:spacing w:after="0" w:line="240" w:lineRule="auto"/>
        <w:ind w:left="980" w:hanging="676"/>
        <w:jc w:val="both"/>
        <w:rPr>
          <w:rFonts w:ascii="Arial" w:hAnsi="Arial" w:cs="Arial"/>
          <w:sz w:val="24"/>
          <w:szCs w:val="24"/>
        </w:rPr>
      </w:pPr>
      <w:r>
        <w:rPr>
          <w:rFonts w:ascii="Arial" w:hAnsi="Arial" w:cs="Arial"/>
          <w:sz w:val="24"/>
          <w:szCs w:val="24"/>
        </w:rPr>
        <w:t>Lutonisipoasă</w:t>
      </w:r>
      <w:proofErr w:type="gramStart"/>
      <w:r>
        <w:rPr>
          <w:rFonts w:ascii="Arial" w:hAnsi="Arial" w:cs="Arial"/>
          <w:sz w:val="24"/>
          <w:szCs w:val="24"/>
        </w:rPr>
        <w:t>..</w:t>
      </w:r>
      <w:proofErr w:type="gramEnd"/>
      <w:r>
        <w:rPr>
          <w:rFonts w:ascii="Arial" w:hAnsi="Arial" w:cs="Arial"/>
          <w:sz w:val="24"/>
          <w:szCs w:val="24"/>
        </w:rPr>
        <w:t xml:space="preserve">lutoargiloasă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6"/>
        </w:numPr>
        <w:tabs>
          <w:tab w:val="clear" w:pos="720"/>
          <w:tab w:val="num" w:pos="980"/>
        </w:tabs>
        <w:overflowPunct w:val="0"/>
        <w:autoSpaceDE w:val="0"/>
        <w:autoSpaceDN w:val="0"/>
        <w:adjustRightInd w:val="0"/>
        <w:spacing w:after="0" w:line="240" w:lineRule="auto"/>
        <w:ind w:left="980" w:hanging="676"/>
        <w:jc w:val="both"/>
        <w:rPr>
          <w:rFonts w:ascii="Arial" w:hAnsi="Arial" w:cs="Arial"/>
          <w:sz w:val="24"/>
          <w:szCs w:val="24"/>
        </w:rPr>
      </w:pPr>
      <w:r>
        <w:rPr>
          <w:rFonts w:ascii="Arial" w:hAnsi="Arial" w:cs="Arial"/>
          <w:sz w:val="24"/>
          <w:szCs w:val="24"/>
        </w:rPr>
        <w:t>Lutonisipoasă</w:t>
      </w:r>
      <w:proofErr w:type="gramStart"/>
      <w:r>
        <w:rPr>
          <w:rFonts w:ascii="Arial" w:hAnsi="Arial" w:cs="Arial"/>
          <w:sz w:val="24"/>
          <w:szCs w:val="24"/>
        </w:rPr>
        <w:t>..</w:t>
      </w:r>
      <w:proofErr w:type="gramEnd"/>
      <w:r>
        <w:rPr>
          <w:rFonts w:ascii="Arial" w:hAnsi="Arial" w:cs="Arial"/>
          <w:sz w:val="24"/>
          <w:szCs w:val="24"/>
        </w:rPr>
        <w:t xml:space="preserve">argiloasă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6"/>
        </w:numPr>
        <w:tabs>
          <w:tab w:val="clear" w:pos="720"/>
          <w:tab w:val="num" w:pos="980"/>
        </w:tabs>
        <w:overflowPunct w:val="0"/>
        <w:autoSpaceDE w:val="0"/>
        <w:autoSpaceDN w:val="0"/>
        <w:adjustRightInd w:val="0"/>
        <w:spacing w:after="0" w:line="240" w:lineRule="auto"/>
        <w:ind w:left="980" w:hanging="676"/>
        <w:jc w:val="both"/>
        <w:rPr>
          <w:rFonts w:ascii="Arial" w:hAnsi="Arial" w:cs="Arial"/>
          <w:sz w:val="24"/>
          <w:szCs w:val="24"/>
        </w:rPr>
      </w:pPr>
      <w:r>
        <w:rPr>
          <w:rFonts w:ascii="Arial" w:hAnsi="Arial" w:cs="Arial"/>
          <w:sz w:val="24"/>
          <w:szCs w:val="24"/>
        </w:rPr>
        <w:t>Lutoasă</w:t>
      </w:r>
      <w:proofErr w:type="gramStart"/>
      <w:r>
        <w:rPr>
          <w:rFonts w:ascii="Arial" w:hAnsi="Arial" w:cs="Arial"/>
          <w:sz w:val="24"/>
          <w:szCs w:val="24"/>
        </w:rPr>
        <w:t>..</w:t>
      </w:r>
      <w:proofErr w:type="gramEnd"/>
      <w:r>
        <w:rPr>
          <w:rFonts w:ascii="Arial" w:hAnsi="Arial" w:cs="Arial"/>
          <w:sz w:val="24"/>
          <w:szCs w:val="24"/>
        </w:rPr>
        <w:t xml:space="preserve">lutoargiloasă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6"/>
        </w:numPr>
        <w:tabs>
          <w:tab w:val="clear" w:pos="720"/>
          <w:tab w:val="num" w:pos="980"/>
        </w:tabs>
        <w:overflowPunct w:val="0"/>
        <w:autoSpaceDE w:val="0"/>
        <w:autoSpaceDN w:val="0"/>
        <w:adjustRightInd w:val="0"/>
        <w:spacing w:after="0" w:line="240" w:lineRule="auto"/>
        <w:ind w:left="980" w:hanging="676"/>
        <w:jc w:val="both"/>
        <w:rPr>
          <w:rFonts w:ascii="Arial" w:hAnsi="Arial" w:cs="Arial"/>
          <w:sz w:val="24"/>
          <w:szCs w:val="24"/>
        </w:rPr>
      </w:pPr>
      <w:r>
        <w:rPr>
          <w:rFonts w:ascii="Arial" w:hAnsi="Arial" w:cs="Arial"/>
          <w:sz w:val="24"/>
          <w:szCs w:val="24"/>
        </w:rPr>
        <w:t>Lutoasă</w:t>
      </w:r>
      <w:proofErr w:type="gramStart"/>
      <w:r>
        <w:rPr>
          <w:rFonts w:ascii="Arial" w:hAnsi="Arial" w:cs="Arial"/>
          <w:sz w:val="24"/>
          <w:szCs w:val="24"/>
        </w:rPr>
        <w:t>..</w:t>
      </w:r>
      <w:proofErr w:type="gramEnd"/>
      <w:r>
        <w:rPr>
          <w:rFonts w:ascii="Arial" w:hAnsi="Arial" w:cs="Arial"/>
          <w:sz w:val="24"/>
          <w:szCs w:val="24"/>
        </w:rPr>
        <w:t xml:space="preserve">argiloasă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6"/>
        </w:numPr>
        <w:tabs>
          <w:tab w:val="clear" w:pos="720"/>
          <w:tab w:val="num" w:pos="980"/>
        </w:tabs>
        <w:overflowPunct w:val="0"/>
        <w:autoSpaceDE w:val="0"/>
        <w:autoSpaceDN w:val="0"/>
        <w:adjustRightInd w:val="0"/>
        <w:spacing w:after="0" w:line="240" w:lineRule="auto"/>
        <w:ind w:left="980" w:hanging="676"/>
        <w:jc w:val="both"/>
        <w:rPr>
          <w:rFonts w:ascii="Arial" w:hAnsi="Arial" w:cs="Arial"/>
          <w:sz w:val="24"/>
          <w:szCs w:val="24"/>
        </w:rPr>
      </w:pPr>
      <w:r>
        <w:rPr>
          <w:rFonts w:ascii="Arial" w:hAnsi="Arial" w:cs="Arial"/>
          <w:sz w:val="24"/>
          <w:szCs w:val="24"/>
        </w:rPr>
        <w:t>Lutoargiloasă</w:t>
      </w:r>
      <w:proofErr w:type="gramStart"/>
      <w:r>
        <w:rPr>
          <w:rFonts w:ascii="Arial" w:hAnsi="Arial" w:cs="Arial"/>
          <w:sz w:val="24"/>
          <w:szCs w:val="24"/>
        </w:rPr>
        <w:t>..</w:t>
      </w:r>
      <w:proofErr w:type="gramEnd"/>
      <w:r>
        <w:rPr>
          <w:rFonts w:ascii="Arial" w:hAnsi="Arial" w:cs="Arial"/>
          <w:sz w:val="24"/>
          <w:szCs w:val="24"/>
        </w:rPr>
        <w:t xml:space="preserve">argiloasă </w:t>
      </w:r>
    </w:p>
    <w:p w:rsidR="00FA4C13" w:rsidRDefault="00FA4C13">
      <w:pPr>
        <w:widowControl w:val="0"/>
        <w:autoSpaceDE w:val="0"/>
        <w:autoSpaceDN w:val="0"/>
        <w:adjustRightInd w:val="0"/>
        <w:spacing w:after="0" w:line="60" w:lineRule="exact"/>
        <w:rPr>
          <w:rFonts w:ascii="Arial" w:hAnsi="Arial" w:cs="Arial"/>
          <w:sz w:val="24"/>
          <w:szCs w:val="24"/>
        </w:rPr>
      </w:pPr>
    </w:p>
    <w:p w:rsidR="00FA4C13" w:rsidRDefault="00A803D0">
      <w:pPr>
        <w:widowControl w:val="0"/>
        <w:numPr>
          <w:ilvl w:val="0"/>
          <w:numId w:val="6"/>
        </w:numPr>
        <w:tabs>
          <w:tab w:val="clear" w:pos="720"/>
          <w:tab w:val="num" w:pos="980"/>
        </w:tabs>
        <w:overflowPunct w:val="0"/>
        <w:autoSpaceDE w:val="0"/>
        <w:autoSpaceDN w:val="0"/>
        <w:adjustRightInd w:val="0"/>
        <w:spacing w:after="0" w:line="240" w:lineRule="auto"/>
        <w:ind w:left="980" w:hanging="676"/>
        <w:jc w:val="both"/>
        <w:rPr>
          <w:rFonts w:ascii="Arial" w:hAnsi="Arial" w:cs="Arial"/>
          <w:sz w:val="24"/>
          <w:szCs w:val="24"/>
        </w:rPr>
      </w:pPr>
      <w:r>
        <w:rPr>
          <w:rFonts w:ascii="Arial" w:hAnsi="Arial" w:cs="Arial"/>
          <w:sz w:val="24"/>
          <w:szCs w:val="24"/>
        </w:rPr>
        <w:t xml:space="preserve">Textură variată </w:t>
      </w:r>
    </w:p>
    <w:p w:rsidR="00FA4C13" w:rsidRDefault="00FA4C13">
      <w:pPr>
        <w:widowControl w:val="0"/>
        <w:autoSpaceDE w:val="0"/>
        <w:autoSpaceDN w:val="0"/>
        <w:adjustRightInd w:val="0"/>
        <w:spacing w:after="0" w:line="60" w:lineRule="exact"/>
        <w:rPr>
          <w:rFonts w:ascii="Times New Roman" w:hAnsi="Times New Roman"/>
          <w:sz w:val="24"/>
          <w:szCs w:val="24"/>
        </w:rPr>
      </w:pPr>
    </w:p>
    <w:tbl>
      <w:tblPr>
        <w:tblW w:w="0" w:type="auto"/>
        <w:tblInd w:w="180" w:type="dxa"/>
        <w:tblLayout w:type="fixed"/>
        <w:tblCellMar>
          <w:left w:w="0" w:type="dxa"/>
          <w:right w:w="0" w:type="dxa"/>
        </w:tblCellMar>
        <w:tblLook w:val="0000" w:firstRow="0" w:lastRow="0" w:firstColumn="0" w:lastColumn="0" w:noHBand="0" w:noVBand="0"/>
      </w:tblPr>
      <w:tblGrid>
        <w:gridCol w:w="660"/>
        <w:gridCol w:w="2900"/>
      </w:tblGrid>
      <w:tr w:rsidR="00FA4C13" w:rsidRPr="00C57E42">
        <w:trPr>
          <w:trHeight w:val="276"/>
        </w:trPr>
        <w:tc>
          <w:tcPr>
            <w:tcW w:w="6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center"/>
              <w:rPr>
                <w:rFonts w:ascii="Times New Roman" w:hAnsi="Times New Roman"/>
                <w:sz w:val="24"/>
                <w:szCs w:val="24"/>
              </w:rPr>
            </w:pPr>
            <w:r w:rsidRPr="00C57E42">
              <w:rPr>
                <w:rFonts w:ascii="Arial" w:hAnsi="Arial" w:cs="Arial"/>
                <w:sz w:val="24"/>
                <w:szCs w:val="24"/>
              </w:rPr>
              <w:t>21</w:t>
            </w:r>
          </w:p>
        </w:tc>
        <w:tc>
          <w:tcPr>
            <w:tcW w:w="2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Fără textură</w:t>
            </w:r>
          </w:p>
        </w:tc>
      </w:tr>
      <w:tr w:rsidR="00FA4C13" w:rsidRPr="00C57E42">
        <w:trPr>
          <w:trHeight w:val="336"/>
        </w:trPr>
        <w:tc>
          <w:tcPr>
            <w:tcW w:w="6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center"/>
              <w:rPr>
                <w:rFonts w:ascii="Times New Roman" w:hAnsi="Times New Roman"/>
                <w:sz w:val="24"/>
                <w:szCs w:val="24"/>
              </w:rPr>
            </w:pPr>
            <w:r w:rsidRPr="00C57E42">
              <w:rPr>
                <w:rFonts w:ascii="Arial" w:hAnsi="Arial" w:cs="Arial"/>
                <w:sz w:val="24"/>
                <w:szCs w:val="24"/>
              </w:rPr>
              <w:t>20</w:t>
            </w:r>
          </w:p>
        </w:tc>
        <w:tc>
          <w:tcPr>
            <w:tcW w:w="2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sz w:val="24"/>
                <w:szCs w:val="24"/>
              </w:rPr>
              <w:t>Turbă</w:t>
            </w:r>
          </w:p>
        </w:tc>
      </w:tr>
      <w:tr w:rsidR="00FA4C13" w:rsidRPr="00C57E42">
        <w:trPr>
          <w:trHeight w:val="336"/>
        </w:trPr>
        <w:tc>
          <w:tcPr>
            <w:tcW w:w="6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center"/>
              <w:rPr>
                <w:rFonts w:ascii="Times New Roman" w:hAnsi="Times New Roman"/>
                <w:sz w:val="24"/>
                <w:szCs w:val="24"/>
              </w:rPr>
            </w:pPr>
            <w:r w:rsidRPr="00C57E42">
              <w:rPr>
                <w:rFonts w:ascii="Arial" w:hAnsi="Arial" w:cs="Arial"/>
                <w:w w:val="97"/>
                <w:sz w:val="24"/>
                <w:szCs w:val="24"/>
              </w:rPr>
              <w:t>1000</w:t>
            </w:r>
          </w:p>
        </w:tc>
        <w:tc>
          <w:tcPr>
            <w:tcW w:w="2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40"/>
              <w:rPr>
                <w:rFonts w:ascii="Times New Roman" w:hAnsi="Times New Roman"/>
                <w:sz w:val="24"/>
                <w:szCs w:val="24"/>
              </w:rPr>
            </w:pPr>
            <w:r w:rsidRPr="00C57E42">
              <w:rPr>
                <w:rFonts w:ascii="Arial" w:hAnsi="Arial" w:cs="Arial"/>
                <w:w w:val="99"/>
                <w:sz w:val="24"/>
                <w:szCs w:val="24"/>
              </w:rPr>
              <w:t>Ape (lacuri, bălţi, mlaştini)</w:t>
            </w:r>
          </w:p>
        </w:tc>
      </w:tr>
    </w:tbl>
    <w:p w:rsidR="00FA4C13" w:rsidRDefault="00A803D0">
      <w:pPr>
        <w:widowControl w:val="0"/>
        <w:autoSpaceDE w:val="0"/>
        <w:autoSpaceDN w:val="0"/>
        <w:adjustRightInd w:val="0"/>
        <w:spacing w:after="0" w:line="271" w:lineRule="exact"/>
        <w:rPr>
          <w:rFonts w:ascii="Times New Roman" w:hAnsi="Times New Roman"/>
          <w:sz w:val="24"/>
          <w:szCs w:val="24"/>
        </w:rPr>
      </w:pPr>
      <w:r>
        <w:rPr>
          <w:rFonts w:ascii="Times New Roman" w:hAnsi="Times New Roman"/>
          <w:sz w:val="24"/>
          <w:szCs w:val="24"/>
        </w:rPr>
        <w:br w:type="column"/>
      </w:r>
    </w:p>
    <w:p w:rsidR="00FA4C13" w:rsidRDefault="00A803D0">
      <w:pPr>
        <w:widowControl w:val="0"/>
        <w:autoSpaceDE w:val="0"/>
        <w:autoSpaceDN w:val="0"/>
        <w:adjustRightInd w:val="0"/>
        <w:spacing w:after="0" w:line="240" w:lineRule="auto"/>
        <w:ind w:left="580"/>
        <w:rPr>
          <w:rFonts w:ascii="Times New Roman" w:hAnsi="Times New Roman"/>
          <w:sz w:val="24"/>
          <w:szCs w:val="24"/>
        </w:rPr>
      </w:pPr>
      <w:r>
        <w:rPr>
          <w:rFonts w:ascii="Arial" w:hAnsi="Arial" w:cs="Arial"/>
          <w:sz w:val="24"/>
          <w:szCs w:val="24"/>
        </w:rPr>
        <w:t>Clase de favorabilitate pentru:</w:t>
      </w:r>
    </w:p>
    <w:p w:rsidR="00FA4C13" w:rsidRDefault="00023213">
      <w:pPr>
        <w:widowControl w:val="0"/>
        <w:autoSpaceDE w:val="0"/>
        <w:autoSpaceDN w:val="0"/>
        <w:adjustRightInd w:val="0"/>
        <w:spacing w:after="0" w:line="181" w:lineRule="exact"/>
        <w:rPr>
          <w:rFonts w:ascii="Times New Roman" w:hAnsi="Times New Roman"/>
          <w:sz w:val="24"/>
          <w:szCs w:val="24"/>
        </w:rPr>
      </w:pPr>
      <w:r>
        <w:rPr>
          <w:noProof/>
        </w:rPr>
        <w:pict>
          <v:line id="_x0000_s1045" style="position:absolute;z-index:-30;mso-position-horizontal-relative:text;mso-position-vertical-relative:text" from="-233.75pt,.5pt" to="225.5pt,.5pt" o:allowincell="f" strokeweight=".48pt"/>
        </w:pict>
      </w:r>
    </w:p>
    <w:tbl>
      <w:tblPr>
        <w:tblW w:w="0" w:type="auto"/>
        <w:tblLayout w:type="fixed"/>
        <w:tblCellMar>
          <w:left w:w="0" w:type="dxa"/>
          <w:right w:w="0" w:type="dxa"/>
        </w:tblCellMar>
        <w:tblLook w:val="0000" w:firstRow="0" w:lastRow="0" w:firstColumn="0" w:lastColumn="0" w:noHBand="0" w:noVBand="0"/>
      </w:tblPr>
      <w:tblGrid>
        <w:gridCol w:w="360"/>
        <w:gridCol w:w="520"/>
        <w:gridCol w:w="520"/>
        <w:gridCol w:w="500"/>
        <w:gridCol w:w="520"/>
        <w:gridCol w:w="520"/>
        <w:gridCol w:w="520"/>
        <w:gridCol w:w="520"/>
        <w:gridCol w:w="360"/>
      </w:tblGrid>
      <w:tr w:rsidR="00FA4C13" w:rsidRPr="00C57E42">
        <w:trPr>
          <w:trHeight w:val="712"/>
        </w:trPr>
        <w:tc>
          <w:tcPr>
            <w:tcW w:w="360"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240" w:lineRule="auto"/>
              <w:ind w:left="24"/>
              <w:rPr>
                <w:rFonts w:ascii="Times New Roman" w:hAnsi="Times New Roman"/>
                <w:sz w:val="24"/>
                <w:szCs w:val="24"/>
              </w:rPr>
            </w:pPr>
            <w:r w:rsidRPr="00C57E42">
              <w:rPr>
                <w:rFonts w:ascii="Arial" w:hAnsi="Arial" w:cs="Arial"/>
                <w:i/>
                <w:iCs/>
                <w:w w:val="96"/>
                <w:sz w:val="24"/>
                <w:szCs w:val="24"/>
              </w:rPr>
              <w:t>măr</w:t>
            </w:r>
          </w:p>
        </w:tc>
        <w:tc>
          <w:tcPr>
            <w:tcW w:w="520"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240" w:lineRule="auto"/>
              <w:ind w:left="183"/>
              <w:rPr>
                <w:rFonts w:ascii="Times New Roman" w:hAnsi="Times New Roman"/>
                <w:sz w:val="24"/>
                <w:szCs w:val="24"/>
              </w:rPr>
            </w:pPr>
            <w:r w:rsidRPr="00C57E42">
              <w:rPr>
                <w:rFonts w:ascii="Arial" w:hAnsi="Arial" w:cs="Arial"/>
                <w:i/>
                <w:iCs/>
                <w:sz w:val="24"/>
                <w:szCs w:val="24"/>
              </w:rPr>
              <w:t>păr</w:t>
            </w:r>
          </w:p>
        </w:tc>
        <w:tc>
          <w:tcPr>
            <w:tcW w:w="520"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240" w:lineRule="auto"/>
              <w:ind w:left="181"/>
              <w:rPr>
                <w:rFonts w:ascii="Times New Roman" w:hAnsi="Times New Roman"/>
                <w:sz w:val="24"/>
                <w:szCs w:val="24"/>
              </w:rPr>
            </w:pPr>
            <w:r w:rsidRPr="00C57E42">
              <w:rPr>
                <w:rFonts w:ascii="Arial" w:hAnsi="Arial" w:cs="Arial"/>
                <w:i/>
                <w:iCs/>
                <w:sz w:val="24"/>
                <w:szCs w:val="24"/>
              </w:rPr>
              <w:t>cireş</w:t>
            </w:r>
          </w:p>
        </w:tc>
        <w:tc>
          <w:tcPr>
            <w:tcW w:w="500"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240" w:lineRule="auto"/>
              <w:ind w:left="180"/>
              <w:rPr>
                <w:rFonts w:ascii="Times New Roman" w:hAnsi="Times New Roman"/>
                <w:sz w:val="24"/>
                <w:szCs w:val="24"/>
              </w:rPr>
            </w:pPr>
            <w:r w:rsidRPr="00C57E42">
              <w:rPr>
                <w:rFonts w:ascii="Arial" w:hAnsi="Arial" w:cs="Arial"/>
                <w:i/>
                <w:iCs/>
                <w:w w:val="99"/>
                <w:sz w:val="24"/>
                <w:szCs w:val="24"/>
              </w:rPr>
              <w:t>vişin</w:t>
            </w:r>
          </w:p>
        </w:tc>
        <w:tc>
          <w:tcPr>
            <w:tcW w:w="520"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240" w:lineRule="auto"/>
              <w:ind w:left="198"/>
              <w:rPr>
                <w:rFonts w:ascii="Times New Roman" w:hAnsi="Times New Roman"/>
                <w:sz w:val="24"/>
                <w:szCs w:val="24"/>
              </w:rPr>
            </w:pPr>
            <w:r w:rsidRPr="00C57E42">
              <w:rPr>
                <w:rFonts w:ascii="Arial" w:hAnsi="Arial" w:cs="Arial"/>
                <w:i/>
                <w:iCs/>
                <w:sz w:val="24"/>
                <w:szCs w:val="24"/>
              </w:rPr>
              <w:t>nuc</w:t>
            </w:r>
          </w:p>
        </w:tc>
        <w:tc>
          <w:tcPr>
            <w:tcW w:w="520"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240" w:lineRule="auto"/>
              <w:ind w:left="194"/>
              <w:rPr>
                <w:rFonts w:ascii="Times New Roman" w:hAnsi="Times New Roman"/>
                <w:sz w:val="24"/>
                <w:szCs w:val="24"/>
              </w:rPr>
            </w:pPr>
            <w:r w:rsidRPr="00C57E42">
              <w:rPr>
                <w:rFonts w:ascii="Arial" w:hAnsi="Arial" w:cs="Arial"/>
                <w:i/>
                <w:iCs/>
                <w:w w:val="96"/>
                <w:sz w:val="24"/>
                <w:szCs w:val="24"/>
              </w:rPr>
              <w:t>alun</w:t>
            </w:r>
          </w:p>
        </w:tc>
        <w:tc>
          <w:tcPr>
            <w:tcW w:w="520"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240" w:lineRule="auto"/>
              <w:ind w:left="193"/>
              <w:rPr>
                <w:rFonts w:ascii="Times New Roman" w:hAnsi="Times New Roman"/>
                <w:sz w:val="24"/>
                <w:szCs w:val="24"/>
              </w:rPr>
            </w:pPr>
            <w:r w:rsidRPr="00C57E42">
              <w:rPr>
                <w:rFonts w:ascii="Arial" w:hAnsi="Arial" w:cs="Arial"/>
                <w:i/>
                <w:iCs/>
                <w:sz w:val="24"/>
                <w:szCs w:val="24"/>
              </w:rPr>
              <w:t>migdal</w:t>
            </w:r>
          </w:p>
        </w:tc>
        <w:tc>
          <w:tcPr>
            <w:tcW w:w="520"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195" w:lineRule="auto"/>
              <w:ind w:left="193"/>
              <w:rPr>
                <w:rFonts w:ascii="Times New Roman" w:hAnsi="Times New Roman"/>
                <w:sz w:val="24"/>
                <w:szCs w:val="24"/>
              </w:rPr>
            </w:pPr>
            <w:r w:rsidRPr="00C57E42">
              <w:rPr>
                <w:rFonts w:ascii="Arial" w:hAnsi="Arial" w:cs="Arial"/>
                <w:i/>
                <w:iCs/>
                <w:sz w:val="24"/>
                <w:szCs w:val="24"/>
              </w:rPr>
              <w:t>zmeur</w:t>
            </w:r>
          </w:p>
        </w:tc>
        <w:tc>
          <w:tcPr>
            <w:tcW w:w="360"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186" w:lineRule="auto"/>
              <w:ind w:left="191"/>
              <w:rPr>
                <w:rFonts w:ascii="Times New Roman" w:hAnsi="Times New Roman"/>
                <w:sz w:val="24"/>
                <w:szCs w:val="24"/>
              </w:rPr>
            </w:pPr>
            <w:r w:rsidRPr="00C57E42">
              <w:rPr>
                <w:rFonts w:ascii="Arial" w:hAnsi="Arial" w:cs="Arial"/>
                <w:i/>
                <w:iCs/>
                <w:sz w:val="19"/>
                <w:szCs w:val="19"/>
              </w:rPr>
              <w:t>mur</w:t>
            </w:r>
          </w:p>
        </w:tc>
      </w:tr>
      <w:tr w:rsidR="00FA4C13" w:rsidRPr="00C57E42">
        <w:trPr>
          <w:trHeight w:val="528"/>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1</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1</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4</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4</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4</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4</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4</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4</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4</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1</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1</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1</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4</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4</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r>
      <w:tr w:rsidR="00FA4C13" w:rsidRPr="00C57E42">
        <w:trPr>
          <w:trHeight w:val="337"/>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4</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3</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1</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1</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3</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2</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2</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r>
      <w:tr w:rsidR="00FA4C13" w:rsidRPr="00C57E42">
        <w:trPr>
          <w:trHeight w:val="33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r>
      <w:tr w:rsidR="00FA4C13" w:rsidRPr="00C57E42">
        <w:trPr>
          <w:trHeight w:val="276"/>
        </w:trPr>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20"/>
              <w:rPr>
                <w:rFonts w:ascii="Times New Roman" w:hAnsi="Times New Roman"/>
                <w:sz w:val="24"/>
                <w:szCs w:val="24"/>
              </w:rPr>
            </w:pPr>
            <w:r w:rsidRPr="00C57E42">
              <w:rPr>
                <w:rFonts w:ascii="Arial" w:hAnsi="Arial" w:cs="Arial"/>
                <w:sz w:val="24"/>
                <w:szCs w:val="24"/>
              </w:rPr>
              <w:t>0</w:t>
            </w:r>
          </w:p>
        </w:tc>
        <w:tc>
          <w:tcPr>
            <w:tcW w:w="3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ascii="Arial" w:hAnsi="Arial" w:cs="Arial"/>
                <w:sz w:val="24"/>
                <w:szCs w:val="24"/>
              </w:rPr>
              <w:t>0</w:t>
            </w:r>
          </w:p>
        </w:tc>
      </w:tr>
    </w:tbl>
    <w:p w:rsidR="00FA4C13" w:rsidRDefault="00023213">
      <w:pPr>
        <w:widowControl w:val="0"/>
        <w:autoSpaceDE w:val="0"/>
        <w:autoSpaceDN w:val="0"/>
        <w:adjustRightInd w:val="0"/>
        <w:spacing w:after="0" w:line="268" w:lineRule="exact"/>
        <w:rPr>
          <w:rFonts w:ascii="Times New Roman" w:hAnsi="Times New Roman"/>
          <w:sz w:val="24"/>
          <w:szCs w:val="24"/>
        </w:rPr>
      </w:pPr>
      <w:r>
        <w:rPr>
          <w:noProof/>
        </w:rPr>
        <w:pict>
          <v:line id="_x0000_s1046" style="position:absolute;z-index:-29;mso-position-horizontal-relative:text;mso-position-vertical-relative:text" from="-233.75pt,-367.55pt" to="225.5pt,-367.55pt" o:allowincell="f" strokeweight=".16931mm"/>
        </w:pict>
      </w:r>
      <w:r>
        <w:rPr>
          <w:noProof/>
        </w:rPr>
        <w:pict>
          <v:line id="_x0000_s1047" style="position:absolute;z-index:-28;mso-position-horizontal-relative:text;mso-position-vertical-relative:text" from="-233.75pt,-366.6pt" to="225.5pt,-366.6pt" o:allowincell="f" strokeweight=".48pt"/>
        </w:pict>
      </w:r>
      <w:r>
        <w:rPr>
          <w:noProof/>
        </w:rPr>
        <w:pict>
          <v:line id="_x0000_s1048" style="position:absolute;z-index:-27;mso-position-horizontal-relative:text;mso-position-vertical-relative:text" from="-234.45pt,3.45pt" to="225.5pt,3.45pt" o:allowincell="f" strokeweight=".48pt"/>
        </w:pict>
      </w:r>
      <w:r>
        <w:rPr>
          <w:noProof/>
        </w:rPr>
        <w:pict>
          <v:line id="_x0000_s1049" style="position:absolute;z-index:-26;mso-position-horizontal-relative:text;mso-position-vertical-relative:text" from="-234.45pt,4.45pt" to="225.5pt,4.45pt" o:allowincell="f" strokeweight=".16931mm"/>
        </w:pict>
      </w:r>
    </w:p>
    <w:p w:rsidR="00FA4C13" w:rsidRDefault="00A803D0">
      <w:pPr>
        <w:widowControl w:val="0"/>
        <w:overflowPunct w:val="0"/>
        <w:autoSpaceDE w:val="0"/>
        <w:autoSpaceDN w:val="0"/>
        <w:adjustRightInd w:val="0"/>
        <w:spacing w:after="0" w:line="239" w:lineRule="auto"/>
        <w:jc w:val="right"/>
        <w:rPr>
          <w:rFonts w:ascii="Times New Roman" w:hAnsi="Times New Roman"/>
          <w:sz w:val="24"/>
          <w:szCs w:val="24"/>
        </w:rPr>
      </w:pPr>
      <w:r>
        <w:rPr>
          <w:rFonts w:ascii="Times New Roman" w:hAnsi="Times New Roman"/>
          <w:sz w:val="20"/>
          <w:szCs w:val="20"/>
        </w:rPr>
        <w:t>12</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type w:val="continuous"/>
          <w:pgSz w:w="11906" w:h="16838"/>
          <w:pgMar w:top="1218" w:right="1120" w:bottom="669" w:left="1700" w:header="720" w:footer="720" w:gutter="0"/>
          <w:cols w:num="2" w:space="660" w:equalWidth="0">
            <w:col w:w="3960" w:space="660"/>
            <w:col w:w="4460"/>
          </w:cols>
          <w:noEndnote/>
        </w:sectPr>
      </w:pPr>
    </w:p>
    <w:p w:rsidR="00FA4C13" w:rsidRDefault="00A803D0">
      <w:pPr>
        <w:widowControl w:val="0"/>
        <w:numPr>
          <w:ilvl w:val="0"/>
          <w:numId w:val="7"/>
        </w:numPr>
        <w:tabs>
          <w:tab w:val="clear" w:pos="720"/>
          <w:tab w:val="num" w:pos="540"/>
        </w:tabs>
        <w:overflowPunct w:val="0"/>
        <w:autoSpaceDE w:val="0"/>
        <w:autoSpaceDN w:val="0"/>
        <w:adjustRightInd w:val="0"/>
        <w:spacing w:after="0" w:line="236" w:lineRule="auto"/>
        <w:ind w:left="540" w:hanging="358"/>
        <w:jc w:val="both"/>
        <w:rPr>
          <w:rFonts w:ascii="Arial" w:hAnsi="Arial" w:cs="Arial"/>
          <w:b/>
          <w:bCs/>
          <w:sz w:val="24"/>
          <w:szCs w:val="24"/>
        </w:rPr>
      </w:pPr>
      <w:bookmarkStart w:id="12" w:name="page25"/>
      <w:bookmarkEnd w:id="12"/>
      <w:r>
        <w:rPr>
          <w:rFonts w:ascii="Arial" w:hAnsi="Arial" w:cs="Arial"/>
          <w:sz w:val="24"/>
          <w:szCs w:val="24"/>
        </w:rPr>
        <w:lastRenderedPageBreak/>
        <w:t>Pentru alte plante analizate: prun, cais, piersic şi afin</w:t>
      </w:r>
      <w:r>
        <w:rPr>
          <w:rFonts w:ascii="Arial" w:hAnsi="Arial" w:cs="Arial"/>
          <w:b/>
          <w:bCs/>
          <w:i/>
          <w:iCs/>
          <w:sz w:val="24"/>
          <w:szCs w:val="24"/>
        </w:rPr>
        <w:t>,</w:t>
      </w:r>
      <w:r>
        <w:rPr>
          <w:rFonts w:ascii="Arial" w:hAnsi="Arial" w:cs="Arial"/>
          <w:sz w:val="24"/>
          <w:szCs w:val="24"/>
        </w:rPr>
        <w:t xml:space="preserve"> a fost luată în considerare atât textura, cât şi tipul de sol din poligonul de sol respectiv. Din aceste 4 specii pomicole, trei au aceleași condiții privind textura și alte calități ale solului (prunul, caisul și piersicul,), și anume ”Lut pe materiale calcarice”, și au fost tratate împreună; iar afinul are nevoie de textură ”lutonisipoasă”, şi ține cont de aciditatea solului,. Distribuția pe clase de favorabilitate pentru fiecare cultură în parte s-a realizat în sistem expert, și s-a rulat o subrutină (macro) pentru a realiza o legătură între tipul de sol, textura sa și clasa de favorabilitate a solului pentru cele 2 tipuri de specii pomicole. În tabelul 6 sunt prezentate exemple de repartiție pe clase de favorabilitate pentru două subtipuri de sol, dar cu texturi diferite. </w:t>
      </w:r>
    </w:p>
    <w:p w:rsidR="00FA4C13" w:rsidRDefault="00FA4C13">
      <w:pPr>
        <w:widowControl w:val="0"/>
        <w:autoSpaceDE w:val="0"/>
        <w:autoSpaceDN w:val="0"/>
        <w:adjustRightInd w:val="0"/>
        <w:spacing w:after="0" w:line="12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b/>
          <w:bCs/>
          <w:i/>
          <w:iCs/>
        </w:rPr>
        <w:t>Tabel 6</w:t>
      </w:r>
    </w:p>
    <w:p w:rsidR="00FA4C13" w:rsidRDefault="00FA4C13">
      <w:pPr>
        <w:widowControl w:val="0"/>
        <w:autoSpaceDE w:val="0"/>
        <w:autoSpaceDN w:val="0"/>
        <w:adjustRightInd w:val="0"/>
        <w:spacing w:after="0" w:line="16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8" w:lineRule="auto"/>
        <w:ind w:left="8000" w:hanging="8001"/>
        <w:rPr>
          <w:rFonts w:ascii="Times New Roman" w:hAnsi="Times New Roman"/>
          <w:sz w:val="24"/>
          <w:szCs w:val="24"/>
        </w:rPr>
      </w:pPr>
      <w:r>
        <w:rPr>
          <w:rFonts w:ascii="Arial" w:hAnsi="Arial" w:cs="Arial"/>
          <w:b/>
          <w:bCs/>
          <w:i/>
          <w:iCs/>
        </w:rPr>
        <w:t>Distribuţia claselor de favorabilitate la 2 specii pomicole în raport cu textura solului – exemplu</w:t>
      </w:r>
    </w:p>
    <w:p w:rsidR="00FA4C13" w:rsidRDefault="00023213">
      <w:pPr>
        <w:widowControl w:val="0"/>
        <w:autoSpaceDE w:val="0"/>
        <w:autoSpaceDN w:val="0"/>
        <w:adjustRightInd w:val="0"/>
        <w:spacing w:after="0" w:line="240" w:lineRule="auto"/>
        <w:rPr>
          <w:rFonts w:ascii="Times New Roman" w:hAnsi="Times New Roman"/>
          <w:sz w:val="24"/>
          <w:szCs w:val="24"/>
        </w:rPr>
        <w:sectPr w:rsidR="00FA4C13">
          <w:pgSz w:w="11906" w:h="16838"/>
          <w:pgMar w:top="1178" w:right="1120" w:bottom="669" w:left="1880" w:header="720" w:footer="720" w:gutter="0"/>
          <w:cols w:space="720" w:equalWidth="0">
            <w:col w:w="8900"/>
          </w:cols>
          <w:noEndnote/>
        </w:sectPr>
      </w:pPr>
      <w:r>
        <w:rPr>
          <w:noProof/>
        </w:rPr>
        <w:pict>
          <v:line id="_x0000_s1050" style="position:absolute;z-index:-25;mso-position-horizontal-relative:text;mso-position-vertical-relative:text" from="-11.75pt,.5pt" to="447.5pt,.5pt" o:allowincell="f" strokeweight=".16931mm"/>
        </w:pict>
      </w:r>
      <w:r>
        <w:rPr>
          <w:noProof/>
        </w:rPr>
        <w:pict>
          <v:line id="_x0000_s1051" style="position:absolute;z-index:-24;mso-position-horizontal-relative:text;mso-position-vertical-relative:text" from="-11.75pt,1.45pt" to="447.5pt,1.45pt" o:allowincell="f" strokeweight=".48pt"/>
        </w:pict>
      </w:r>
    </w:p>
    <w:p w:rsidR="00FA4C13" w:rsidRDefault="00FA4C13">
      <w:pPr>
        <w:widowControl w:val="0"/>
        <w:autoSpaceDE w:val="0"/>
        <w:autoSpaceDN w:val="0"/>
        <w:adjustRightInd w:val="0"/>
        <w:spacing w:after="0" w:line="274"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3220"/>
        <w:gridCol w:w="900"/>
        <w:gridCol w:w="3020"/>
      </w:tblGrid>
      <w:tr w:rsidR="00FA4C13" w:rsidRPr="00C57E42">
        <w:trPr>
          <w:trHeight w:val="276"/>
        </w:trPr>
        <w:tc>
          <w:tcPr>
            <w:tcW w:w="32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9"/>
                <w:sz w:val="24"/>
                <w:szCs w:val="24"/>
              </w:rPr>
              <w:t>Cod</w:t>
            </w:r>
          </w:p>
        </w:tc>
        <w:tc>
          <w:tcPr>
            <w:tcW w:w="30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r>
      <w:tr w:rsidR="00FA4C13" w:rsidRPr="00C57E42">
        <w:trPr>
          <w:trHeight w:val="276"/>
        </w:trPr>
        <w:tc>
          <w:tcPr>
            <w:tcW w:w="32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80"/>
              <w:rPr>
                <w:rFonts w:ascii="Times New Roman" w:hAnsi="Times New Roman"/>
                <w:sz w:val="24"/>
                <w:szCs w:val="24"/>
              </w:rPr>
            </w:pPr>
            <w:r w:rsidRPr="00C57E42">
              <w:rPr>
                <w:rFonts w:ascii="Arial" w:hAnsi="Arial" w:cs="Arial"/>
                <w:sz w:val="24"/>
                <w:szCs w:val="24"/>
              </w:rPr>
              <w:t>Tip de sol</w:t>
            </w:r>
          </w:p>
        </w:tc>
        <w:tc>
          <w:tcPr>
            <w:tcW w:w="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textura</w:t>
            </w:r>
          </w:p>
        </w:tc>
        <w:tc>
          <w:tcPr>
            <w:tcW w:w="3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140"/>
              <w:rPr>
                <w:rFonts w:ascii="Times New Roman" w:hAnsi="Times New Roman"/>
                <w:sz w:val="24"/>
                <w:szCs w:val="24"/>
              </w:rPr>
            </w:pPr>
            <w:r w:rsidRPr="00C57E42">
              <w:rPr>
                <w:rFonts w:ascii="Arial" w:hAnsi="Arial" w:cs="Arial"/>
                <w:sz w:val="24"/>
                <w:szCs w:val="24"/>
              </w:rPr>
              <w:t>Textura</w:t>
            </w:r>
          </w:p>
        </w:tc>
      </w:tr>
      <w:tr w:rsidR="00FA4C13" w:rsidRPr="00C57E42">
        <w:trPr>
          <w:trHeight w:val="276"/>
        </w:trPr>
        <w:tc>
          <w:tcPr>
            <w:tcW w:w="32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l</w:t>
            </w:r>
          </w:p>
        </w:tc>
        <w:tc>
          <w:tcPr>
            <w:tcW w:w="30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550"/>
        </w:trPr>
        <w:tc>
          <w:tcPr>
            <w:tcW w:w="32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75" w:lineRule="exact"/>
              <w:rPr>
                <w:rFonts w:ascii="Times New Roman" w:hAnsi="Times New Roman"/>
                <w:sz w:val="24"/>
                <w:szCs w:val="24"/>
              </w:rPr>
            </w:pPr>
            <w:r w:rsidRPr="00C57E42">
              <w:rPr>
                <w:rFonts w:ascii="Arial" w:hAnsi="Arial" w:cs="Arial"/>
                <w:sz w:val="24"/>
                <w:szCs w:val="24"/>
              </w:rPr>
              <w:t>SBti   Soluri bălane tipice</w:t>
            </w:r>
          </w:p>
        </w:tc>
        <w:tc>
          <w:tcPr>
            <w:tcW w:w="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75" w:lineRule="exact"/>
              <w:jc w:val="center"/>
              <w:rPr>
                <w:rFonts w:ascii="Times New Roman" w:hAnsi="Times New Roman"/>
                <w:sz w:val="24"/>
                <w:szCs w:val="24"/>
              </w:rPr>
            </w:pPr>
            <w:r w:rsidRPr="00C57E42">
              <w:rPr>
                <w:rFonts w:ascii="Arial" w:hAnsi="Arial" w:cs="Arial"/>
                <w:sz w:val="24"/>
                <w:szCs w:val="24"/>
              </w:rPr>
              <w:t>3</w:t>
            </w:r>
          </w:p>
        </w:tc>
        <w:tc>
          <w:tcPr>
            <w:tcW w:w="3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75" w:lineRule="exact"/>
              <w:ind w:left="40"/>
              <w:rPr>
                <w:rFonts w:ascii="Times New Roman" w:hAnsi="Times New Roman"/>
                <w:sz w:val="24"/>
                <w:szCs w:val="24"/>
              </w:rPr>
            </w:pPr>
            <w:r w:rsidRPr="00C57E42">
              <w:rPr>
                <w:rFonts w:ascii="Arial" w:hAnsi="Arial" w:cs="Arial"/>
                <w:sz w:val="24"/>
                <w:szCs w:val="24"/>
              </w:rPr>
              <w:t>Lutonisipoasă</w:t>
            </w:r>
          </w:p>
        </w:tc>
      </w:tr>
      <w:tr w:rsidR="00FA4C13" w:rsidRPr="00C57E42">
        <w:trPr>
          <w:trHeight w:val="276"/>
        </w:trPr>
        <w:tc>
          <w:tcPr>
            <w:tcW w:w="32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760"/>
              <w:rPr>
                <w:rFonts w:ascii="Times New Roman" w:hAnsi="Times New Roman"/>
                <w:sz w:val="24"/>
                <w:szCs w:val="24"/>
              </w:rPr>
            </w:pPr>
            <w:r w:rsidRPr="00C57E42">
              <w:rPr>
                <w:rFonts w:ascii="Arial" w:hAnsi="Arial" w:cs="Arial"/>
                <w:sz w:val="24"/>
                <w:szCs w:val="24"/>
              </w:rPr>
              <w:t>(pe versante, asociate</w:t>
            </w:r>
          </w:p>
        </w:tc>
        <w:tc>
          <w:tcPr>
            <w:tcW w:w="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4</w:t>
            </w:r>
          </w:p>
        </w:tc>
        <w:tc>
          <w:tcPr>
            <w:tcW w:w="3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Lutoasă</w:t>
            </w:r>
          </w:p>
        </w:tc>
      </w:tr>
      <w:tr w:rsidR="00FA4C13" w:rsidRPr="00C57E42">
        <w:trPr>
          <w:trHeight w:val="276"/>
        </w:trPr>
        <w:tc>
          <w:tcPr>
            <w:tcW w:w="32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760"/>
              <w:rPr>
                <w:rFonts w:ascii="Times New Roman" w:hAnsi="Times New Roman"/>
                <w:sz w:val="24"/>
                <w:szCs w:val="24"/>
              </w:rPr>
            </w:pPr>
            <w:r w:rsidRPr="00C57E42">
              <w:rPr>
                <w:rFonts w:ascii="Arial" w:hAnsi="Arial" w:cs="Arial"/>
                <w:sz w:val="24"/>
                <w:szCs w:val="24"/>
              </w:rPr>
              <w:t>cu regosoluri)</w:t>
            </w:r>
          </w:p>
        </w:tc>
        <w:tc>
          <w:tcPr>
            <w:tcW w:w="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5</w:t>
            </w:r>
          </w:p>
        </w:tc>
        <w:tc>
          <w:tcPr>
            <w:tcW w:w="3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Lutoargiloasă</w:t>
            </w:r>
          </w:p>
        </w:tc>
      </w:tr>
      <w:tr w:rsidR="00FA4C13" w:rsidRPr="00C57E42">
        <w:trPr>
          <w:trHeight w:val="276"/>
        </w:trPr>
        <w:tc>
          <w:tcPr>
            <w:tcW w:w="32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6</w:t>
            </w:r>
          </w:p>
        </w:tc>
        <w:tc>
          <w:tcPr>
            <w:tcW w:w="3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Argiloasă</w:t>
            </w:r>
          </w:p>
        </w:tc>
      </w:tr>
      <w:tr w:rsidR="00FA4C13" w:rsidRPr="00C57E42">
        <w:trPr>
          <w:trHeight w:val="276"/>
        </w:trPr>
        <w:tc>
          <w:tcPr>
            <w:tcW w:w="32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10</w:t>
            </w:r>
          </w:p>
        </w:tc>
        <w:tc>
          <w:tcPr>
            <w:tcW w:w="3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w w:val="99"/>
                <w:sz w:val="24"/>
                <w:szCs w:val="24"/>
              </w:rPr>
              <w:t>Nisipolutoasă</w:t>
            </w:r>
            <w:proofErr w:type="gramStart"/>
            <w:r w:rsidRPr="00C57E42">
              <w:rPr>
                <w:rFonts w:ascii="Arial" w:hAnsi="Arial" w:cs="Arial"/>
                <w:w w:val="99"/>
                <w:sz w:val="24"/>
                <w:szCs w:val="24"/>
              </w:rPr>
              <w:t>..</w:t>
            </w:r>
            <w:proofErr w:type="gramEnd"/>
            <w:r w:rsidRPr="00C57E42">
              <w:rPr>
                <w:rFonts w:ascii="Arial" w:hAnsi="Arial" w:cs="Arial"/>
                <w:w w:val="99"/>
                <w:sz w:val="24"/>
                <w:szCs w:val="24"/>
              </w:rPr>
              <w:t>lutonisipoasă</w:t>
            </w:r>
          </w:p>
        </w:tc>
      </w:tr>
      <w:tr w:rsidR="00FA4C13" w:rsidRPr="00C57E42">
        <w:trPr>
          <w:trHeight w:val="276"/>
        </w:trPr>
        <w:tc>
          <w:tcPr>
            <w:tcW w:w="32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rPr>
                <w:rFonts w:ascii="Times New Roman" w:hAnsi="Times New Roman"/>
                <w:sz w:val="24"/>
                <w:szCs w:val="24"/>
              </w:rPr>
            </w:pPr>
            <w:r w:rsidRPr="00C57E42">
              <w:rPr>
                <w:rFonts w:ascii="Arial" w:hAnsi="Arial" w:cs="Arial"/>
                <w:sz w:val="24"/>
                <w:szCs w:val="24"/>
              </w:rPr>
              <w:t>SBvm Soluri bălane vermice</w:t>
            </w:r>
          </w:p>
        </w:tc>
        <w:tc>
          <w:tcPr>
            <w:tcW w:w="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3</w:t>
            </w:r>
          </w:p>
        </w:tc>
        <w:tc>
          <w:tcPr>
            <w:tcW w:w="3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Lutonisipoasă</w:t>
            </w:r>
          </w:p>
        </w:tc>
      </w:tr>
      <w:tr w:rsidR="00FA4C13" w:rsidRPr="00C57E42">
        <w:trPr>
          <w:trHeight w:val="276"/>
        </w:trPr>
        <w:tc>
          <w:tcPr>
            <w:tcW w:w="32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4</w:t>
            </w:r>
          </w:p>
        </w:tc>
        <w:tc>
          <w:tcPr>
            <w:tcW w:w="3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Lutoasă</w:t>
            </w:r>
          </w:p>
        </w:tc>
      </w:tr>
      <w:tr w:rsidR="00FA4C13" w:rsidRPr="00C57E42">
        <w:trPr>
          <w:trHeight w:val="276"/>
        </w:trPr>
        <w:tc>
          <w:tcPr>
            <w:tcW w:w="32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5</w:t>
            </w:r>
          </w:p>
        </w:tc>
        <w:tc>
          <w:tcPr>
            <w:tcW w:w="3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40"/>
              <w:rPr>
                <w:rFonts w:ascii="Times New Roman" w:hAnsi="Times New Roman"/>
                <w:sz w:val="24"/>
                <w:szCs w:val="24"/>
              </w:rPr>
            </w:pPr>
            <w:r w:rsidRPr="00C57E42">
              <w:rPr>
                <w:rFonts w:ascii="Arial" w:hAnsi="Arial" w:cs="Arial"/>
                <w:sz w:val="24"/>
                <w:szCs w:val="24"/>
              </w:rPr>
              <w:t>Lutoargiloasă</w:t>
            </w:r>
          </w:p>
        </w:tc>
      </w:tr>
    </w:tbl>
    <w:p w:rsidR="00FA4C13" w:rsidRDefault="00023213">
      <w:pPr>
        <w:widowControl w:val="0"/>
        <w:autoSpaceDE w:val="0"/>
        <w:autoSpaceDN w:val="0"/>
        <w:adjustRightInd w:val="0"/>
        <w:spacing w:after="0" w:line="41" w:lineRule="exact"/>
        <w:rPr>
          <w:rFonts w:ascii="Times New Roman" w:hAnsi="Times New Roman"/>
          <w:sz w:val="24"/>
          <w:szCs w:val="24"/>
        </w:rPr>
      </w:pPr>
      <w:r>
        <w:rPr>
          <w:noProof/>
        </w:rPr>
        <w:pict>
          <v:line id="_x0000_s1052" style="position:absolute;z-index:-23;mso-position-horizontal-relative:text;mso-position-vertical-relative:text" from="-2.75pt,-111.3pt" to="456.5pt,-111.3pt" o:allowincell="f" strokeweight=".16931mm"/>
        </w:pict>
      </w:r>
      <w:r>
        <w:rPr>
          <w:noProof/>
        </w:rPr>
        <w:pict>
          <v:line id="_x0000_s1053" style="position:absolute;z-index:-22;mso-position-horizontal-relative:text;mso-position-vertical-relative:text" from="-2.75pt,-110.35pt" to="456.5pt,-110.35pt" o:allowincell="f" strokeweight=".16931mm"/>
        </w:pict>
      </w:r>
      <w:r>
        <w:rPr>
          <w:noProof/>
        </w:rPr>
        <w:pict>
          <v:line id="_x0000_s1054" style="position:absolute;z-index:-21;mso-position-horizontal-relative:text;mso-position-vertical-relative:text" from="-2.75pt,1.55pt" to="456.5pt,1.55pt" o:allowincell="f" strokeweight=".48pt"/>
        </w:pict>
      </w:r>
      <w:r>
        <w:rPr>
          <w:noProof/>
        </w:rPr>
        <w:pict>
          <v:line id="_x0000_s1055" style="position:absolute;z-index:-20;mso-position-horizontal-relative:text;mso-position-vertical-relative:text" from="-2.75pt,.6pt" to="456.5pt,.6pt" o:allowincell="f" strokeweight=".16931mm"/>
        </w:pict>
      </w:r>
      <w:r w:rsidR="00A803D0">
        <w:rPr>
          <w:rFonts w:ascii="Times New Roman" w:hAnsi="Times New Roman"/>
          <w:sz w:val="24"/>
          <w:szCs w:val="24"/>
        </w:rPr>
        <w:br w:type="column"/>
      </w:r>
    </w:p>
    <w:p w:rsidR="00FA4C13" w:rsidRDefault="00A803D0">
      <w:pPr>
        <w:widowControl w:val="0"/>
        <w:autoSpaceDE w:val="0"/>
        <w:autoSpaceDN w:val="0"/>
        <w:adjustRightInd w:val="0"/>
        <w:spacing w:after="0" w:line="239" w:lineRule="auto"/>
        <w:rPr>
          <w:rFonts w:ascii="Times New Roman" w:hAnsi="Times New Roman"/>
          <w:sz w:val="24"/>
          <w:szCs w:val="24"/>
        </w:rPr>
      </w:pPr>
      <w:r>
        <w:rPr>
          <w:rFonts w:ascii="Arial" w:hAnsi="Arial" w:cs="Arial"/>
          <w:sz w:val="23"/>
          <w:szCs w:val="23"/>
        </w:rPr>
        <w:t>Specii pomicole</w:t>
      </w:r>
    </w:p>
    <w:p w:rsidR="00FA4C13" w:rsidRDefault="00023213">
      <w:pPr>
        <w:widowControl w:val="0"/>
        <w:autoSpaceDE w:val="0"/>
        <w:autoSpaceDN w:val="0"/>
        <w:adjustRightInd w:val="0"/>
        <w:spacing w:after="0" w:line="187" w:lineRule="exact"/>
        <w:rPr>
          <w:rFonts w:ascii="Times New Roman" w:hAnsi="Times New Roman"/>
          <w:sz w:val="24"/>
          <w:szCs w:val="24"/>
        </w:rPr>
      </w:pPr>
      <w:r>
        <w:rPr>
          <w:noProof/>
        </w:rPr>
        <w:pict>
          <v:line id="_x0000_s1056" style="position:absolute;z-index:-19;mso-position-horizontal-relative:text;mso-position-vertical-relative:text" from="-5.25pt,.55pt" to="89.5pt,.55pt" o:allowincell="f" strokeweight=".16931mm"/>
        </w:pict>
      </w:r>
    </w:p>
    <w:tbl>
      <w:tblPr>
        <w:tblW w:w="0" w:type="auto"/>
        <w:tblInd w:w="80" w:type="dxa"/>
        <w:tblLayout w:type="fixed"/>
        <w:tblCellMar>
          <w:left w:w="0" w:type="dxa"/>
          <w:right w:w="0" w:type="dxa"/>
        </w:tblCellMar>
        <w:tblLook w:val="0000" w:firstRow="0" w:lastRow="0" w:firstColumn="0" w:lastColumn="0" w:noHBand="0" w:noVBand="0"/>
      </w:tblPr>
      <w:tblGrid>
        <w:gridCol w:w="1000"/>
        <w:gridCol w:w="440"/>
      </w:tblGrid>
      <w:tr w:rsidR="00FA4C13" w:rsidRPr="00C57E42">
        <w:trPr>
          <w:trHeight w:val="693"/>
        </w:trPr>
        <w:tc>
          <w:tcPr>
            <w:tcW w:w="1000"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240" w:lineRule="auto"/>
              <w:ind w:left="678"/>
              <w:rPr>
                <w:rFonts w:ascii="Times New Roman" w:hAnsi="Times New Roman"/>
                <w:sz w:val="24"/>
                <w:szCs w:val="24"/>
              </w:rPr>
            </w:pPr>
            <w:r w:rsidRPr="00C57E42">
              <w:rPr>
                <w:rFonts w:ascii="Arial" w:hAnsi="Arial" w:cs="Arial"/>
                <w:i/>
                <w:iCs/>
                <w:w w:val="73"/>
                <w:sz w:val="13"/>
                <w:szCs w:val="13"/>
              </w:rPr>
              <w:t>Prun,cais,piersic</w:t>
            </w:r>
          </w:p>
        </w:tc>
        <w:tc>
          <w:tcPr>
            <w:tcW w:w="440"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240" w:lineRule="auto"/>
              <w:ind w:left="164"/>
              <w:rPr>
                <w:rFonts w:ascii="Times New Roman" w:hAnsi="Times New Roman"/>
                <w:sz w:val="24"/>
                <w:szCs w:val="24"/>
              </w:rPr>
            </w:pPr>
            <w:r w:rsidRPr="00C57E42">
              <w:rPr>
                <w:rFonts w:ascii="Arial" w:hAnsi="Arial" w:cs="Arial"/>
                <w:i/>
                <w:iCs/>
                <w:w w:val="96"/>
                <w:sz w:val="24"/>
                <w:szCs w:val="24"/>
              </w:rPr>
              <w:t>Afin</w:t>
            </w:r>
          </w:p>
        </w:tc>
      </w:tr>
    </w:tbl>
    <w:p w:rsidR="00FA4C13" w:rsidRDefault="00FA4C13">
      <w:pPr>
        <w:widowControl w:val="0"/>
        <w:autoSpaceDE w:val="0"/>
        <w:autoSpaceDN w:val="0"/>
        <w:adjustRightInd w:val="0"/>
        <w:spacing w:after="0" w:line="192" w:lineRule="exact"/>
        <w:rPr>
          <w:rFonts w:ascii="Times New Roman" w:hAnsi="Times New Roman"/>
          <w:sz w:val="24"/>
          <w:szCs w:val="24"/>
        </w:rPr>
      </w:pPr>
    </w:p>
    <w:p w:rsidR="00FA4C13" w:rsidRDefault="00A803D0">
      <w:pPr>
        <w:widowControl w:val="0"/>
        <w:numPr>
          <w:ilvl w:val="0"/>
          <w:numId w:val="8"/>
        </w:numPr>
        <w:tabs>
          <w:tab w:val="clear" w:pos="720"/>
          <w:tab w:val="num" w:pos="1360"/>
        </w:tabs>
        <w:overflowPunct w:val="0"/>
        <w:autoSpaceDE w:val="0"/>
        <w:autoSpaceDN w:val="0"/>
        <w:adjustRightInd w:val="0"/>
        <w:spacing w:after="0" w:line="239" w:lineRule="auto"/>
        <w:ind w:left="1360" w:hanging="942"/>
        <w:jc w:val="both"/>
        <w:rPr>
          <w:rFonts w:ascii="Arial" w:hAnsi="Arial" w:cs="Arial"/>
          <w:sz w:val="24"/>
          <w:szCs w:val="24"/>
        </w:rPr>
      </w:pPr>
      <w:r>
        <w:rPr>
          <w:rFonts w:ascii="Arial" w:hAnsi="Arial" w:cs="Arial"/>
          <w:sz w:val="24"/>
          <w:szCs w:val="24"/>
        </w:rPr>
        <w:t xml:space="preserve">1 </w:t>
      </w:r>
    </w:p>
    <w:p w:rsidR="00FA4C13" w:rsidRDefault="00FA4C13">
      <w:pPr>
        <w:widowControl w:val="0"/>
        <w:autoSpaceDE w:val="0"/>
        <w:autoSpaceDN w:val="0"/>
        <w:adjustRightInd w:val="0"/>
        <w:spacing w:after="0" w:line="1" w:lineRule="exact"/>
        <w:rPr>
          <w:rFonts w:ascii="Arial" w:hAnsi="Arial" w:cs="Arial"/>
          <w:sz w:val="24"/>
          <w:szCs w:val="24"/>
        </w:rPr>
      </w:pPr>
    </w:p>
    <w:p w:rsidR="00FA4C13" w:rsidRDefault="00A803D0">
      <w:pPr>
        <w:widowControl w:val="0"/>
        <w:numPr>
          <w:ilvl w:val="0"/>
          <w:numId w:val="8"/>
        </w:numPr>
        <w:tabs>
          <w:tab w:val="clear" w:pos="720"/>
          <w:tab w:val="num" w:pos="1360"/>
        </w:tabs>
        <w:overflowPunct w:val="0"/>
        <w:autoSpaceDE w:val="0"/>
        <w:autoSpaceDN w:val="0"/>
        <w:adjustRightInd w:val="0"/>
        <w:spacing w:after="0" w:line="240" w:lineRule="auto"/>
        <w:ind w:left="1360" w:hanging="942"/>
        <w:jc w:val="both"/>
        <w:rPr>
          <w:rFonts w:ascii="Arial" w:hAnsi="Arial" w:cs="Arial"/>
          <w:sz w:val="24"/>
          <w:szCs w:val="24"/>
        </w:rPr>
      </w:pPr>
      <w:r>
        <w:rPr>
          <w:rFonts w:ascii="Arial" w:hAnsi="Arial" w:cs="Arial"/>
          <w:sz w:val="24"/>
          <w:szCs w:val="24"/>
        </w:rPr>
        <w:t xml:space="preserve">1 </w:t>
      </w:r>
    </w:p>
    <w:tbl>
      <w:tblPr>
        <w:tblW w:w="0" w:type="auto"/>
        <w:tblInd w:w="420" w:type="dxa"/>
        <w:tblLayout w:type="fixed"/>
        <w:tblCellMar>
          <w:left w:w="0" w:type="dxa"/>
          <w:right w:w="0" w:type="dxa"/>
        </w:tblCellMar>
        <w:tblLook w:val="0000" w:firstRow="0" w:lastRow="0" w:firstColumn="0" w:lastColumn="0" w:noHBand="0" w:noVBand="0"/>
      </w:tblPr>
      <w:tblGrid>
        <w:gridCol w:w="540"/>
        <w:gridCol w:w="540"/>
      </w:tblGrid>
      <w:tr w:rsidR="00FA4C13" w:rsidRPr="00C57E42">
        <w:trPr>
          <w:trHeight w:val="276"/>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80"/>
              <w:jc w:val="right"/>
              <w:rPr>
                <w:rFonts w:ascii="Times New Roman" w:hAnsi="Times New Roman"/>
                <w:sz w:val="24"/>
                <w:szCs w:val="24"/>
              </w:rPr>
            </w:pPr>
            <w:r w:rsidRPr="00C57E42">
              <w:rPr>
                <w:rFonts w:ascii="Arial" w:hAnsi="Arial" w:cs="Arial"/>
                <w:w w:val="89"/>
                <w:sz w:val="24"/>
                <w:szCs w:val="24"/>
              </w:rPr>
              <w:t>3</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1</w:t>
            </w:r>
          </w:p>
        </w:tc>
      </w:tr>
      <w:tr w:rsidR="00FA4C13" w:rsidRPr="00C57E42">
        <w:trPr>
          <w:trHeight w:val="276"/>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80"/>
              <w:jc w:val="right"/>
              <w:rPr>
                <w:rFonts w:ascii="Times New Roman" w:hAnsi="Times New Roman"/>
                <w:sz w:val="24"/>
                <w:szCs w:val="24"/>
              </w:rPr>
            </w:pPr>
            <w:r w:rsidRPr="00C57E42">
              <w:rPr>
                <w:rFonts w:ascii="Arial" w:hAnsi="Arial" w:cs="Arial"/>
                <w:w w:val="89"/>
                <w:sz w:val="24"/>
                <w:szCs w:val="24"/>
              </w:rPr>
              <w:t>2</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1</w:t>
            </w:r>
          </w:p>
        </w:tc>
      </w:tr>
    </w:tbl>
    <w:p w:rsidR="00FA4C13" w:rsidRDefault="00A803D0">
      <w:pPr>
        <w:widowControl w:val="0"/>
        <w:numPr>
          <w:ilvl w:val="0"/>
          <w:numId w:val="9"/>
        </w:numPr>
        <w:tabs>
          <w:tab w:val="clear" w:pos="720"/>
          <w:tab w:val="num" w:pos="1360"/>
        </w:tabs>
        <w:overflowPunct w:val="0"/>
        <w:autoSpaceDE w:val="0"/>
        <w:autoSpaceDN w:val="0"/>
        <w:adjustRightInd w:val="0"/>
        <w:spacing w:after="0" w:line="240" w:lineRule="auto"/>
        <w:ind w:left="1360" w:hanging="942"/>
        <w:jc w:val="both"/>
        <w:rPr>
          <w:rFonts w:ascii="Arial" w:hAnsi="Arial" w:cs="Arial"/>
          <w:sz w:val="24"/>
          <w:szCs w:val="24"/>
        </w:rPr>
      </w:pPr>
      <w:r>
        <w:rPr>
          <w:rFonts w:ascii="Arial" w:hAnsi="Arial" w:cs="Arial"/>
          <w:sz w:val="24"/>
          <w:szCs w:val="24"/>
        </w:rPr>
        <w:t xml:space="preserve">1 </w:t>
      </w:r>
    </w:p>
    <w:p w:rsidR="00FA4C13" w:rsidRDefault="00A803D0">
      <w:pPr>
        <w:widowControl w:val="0"/>
        <w:numPr>
          <w:ilvl w:val="0"/>
          <w:numId w:val="9"/>
        </w:numPr>
        <w:tabs>
          <w:tab w:val="clear" w:pos="720"/>
          <w:tab w:val="num" w:pos="1360"/>
        </w:tabs>
        <w:overflowPunct w:val="0"/>
        <w:autoSpaceDE w:val="0"/>
        <w:autoSpaceDN w:val="0"/>
        <w:adjustRightInd w:val="0"/>
        <w:spacing w:after="0" w:line="240" w:lineRule="auto"/>
        <w:ind w:left="1360" w:hanging="942"/>
        <w:jc w:val="both"/>
        <w:rPr>
          <w:rFonts w:ascii="Arial" w:hAnsi="Arial" w:cs="Arial"/>
          <w:sz w:val="24"/>
          <w:szCs w:val="24"/>
        </w:rPr>
      </w:pPr>
      <w:r>
        <w:rPr>
          <w:rFonts w:ascii="Arial" w:hAnsi="Arial" w:cs="Arial"/>
          <w:sz w:val="24"/>
          <w:szCs w:val="24"/>
        </w:rPr>
        <w:t xml:space="preserve">1 </w:t>
      </w:r>
    </w:p>
    <w:p w:rsidR="00FA4C13" w:rsidRDefault="00A803D0">
      <w:pPr>
        <w:widowControl w:val="0"/>
        <w:numPr>
          <w:ilvl w:val="0"/>
          <w:numId w:val="9"/>
        </w:numPr>
        <w:tabs>
          <w:tab w:val="clear" w:pos="720"/>
          <w:tab w:val="num" w:pos="1360"/>
        </w:tabs>
        <w:overflowPunct w:val="0"/>
        <w:autoSpaceDE w:val="0"/>
        <w:autoSpaceDN w:val="0"/>
        <w:adjustRightInd w:val="0"/>
        <w:spacing w:after="0" w:line="240" w:lineRule="auto"/>
        <w:ind w:left="1360" w:hanging="942"/>
        <w:jc w:val="both"/>
        <w:rPr>
          <w:rFonts w:ascii="Arial" w:hAnsi="Arial" w:cs="Arial"/>
          <w:sz w:val="24"/>
          <w:szCs w:val="24"/>
        </w:rPr>
      </w:pPr>
      <w:r>
        <w:rPr>
          <w:rFonts w:ascii="Arial" w:hAnsi="Arial" w:cs="Arial"/>
          <w:sz w:val="24"/>
          <w:szCs w:val="24"/>
        </w:rPr>
        <w:t xml:space="preserve">1 </w:t>
      </w:r>
    </w:p>
    <w:p w:rsidR="00FA4C13" w:rsidRDefault="00A803D0">
      <w:pPr>
        <w:widowControl w:val="0"/>
        <w:tabs>
          <w:tab w:val="left" w:pos="1340"/>
        </w:tabs>
        <w:autoSpaceDE w:val="0"/>
        <w:autoSpaceDN w:val="0"/>
        <w:adjustRightInd w:val="0"/>
        <w:spacing w:after="0" w:line="240" w:lineRule="auto"/>
        <w:ind w:left="420"/>
        <w:rPr>
          <w:rFonts w:ascii="Times New Roman" w:hAnsi="Times New Roman"/>
          <w:sz w:val="24"/>
          <w:szCs w:val="24"/>
        </w:rPr>
      </w:pPr>
      <w:r>
        <w:rPr>
          <w:rFonts w:ascii="Arial" w:hAnsi="Arial" w:cs="Arial"/>
          <w:sz w:val="24"/>
          <w:szCs w:val="24"/>
        </w:rPr>
        <w:t>3</w:t>
      </w:r>
      <w:r>
        <w:rPr>
          <w:rFonts w:ascii="Times New Roman" w:hAnsi="Times New Roman"/>
          <w:sz w:val="24"/>
          <w:szCs w:val="24"/>
        </w:rPr>
        <w:tab/>
      </w:r>
      <w:r>
        <w:rPr>
          <w:rFonts w:ascii="Arial" w:hAnsi="Arial" w:cs="Arial"/>
          <w:sz w:val="24"/>
          <w:szCs w:val="24"/>
        </w:rPr>
        <w:t>1</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type w:val="continuous"/>
          <w:pgSz w:w="11906" w:h="16838"/>
          <w:pgMar w:top="1178" w:right="1180" w:bottom="669" w:left="1700" w:header="720" w:footer="720" w:gutter="0"/>
          <w:cols w:num="2" w:space="200" w:equalWidth="0">
            <w:col w:w="7140" w:space="200"/>
            <w:col w:w="1680"/>
          </w:cols>
          <w:noEndnote/>
        </w:sectPr>
      </w:pPr>
    </w:p>
    <w:p w:rsidR="00FA4C13" w:rsidRDefault="00FA4C13">
      <w:pPr>
        <w:widowControl w:val="0"/>
        <w:autoSpaceDE w:val="0"/>
        <w:autoSpaceDN w:val="0"/>
        <w:adjustRightInd w:val="0"/>
        <w:spacing w:after="0" w:line="322" w:lineRule="exact"/>
        <w:rPr>
          <w:rFonts w:ascii="Times New Roman" w:hAnsi="Times New Roman"/>
          <w:sz w:val="24"/>
          <w:szCs w:val="24"/>
        </w:rPr>
      </w:pPr>
    </w:p>
    <w:p w:rsidR="00FA4C13" w:rsidRDefault="00A803D0">
      <w:pPr>
        <w:widowControl w:val="0"/>
        <w:numPr>
          <w:ilvl w:val="0"/>
          <w:numId w:val="10"/>
        </w:numPr>
        <w:tabs>
          <w:tab w:val="clear" w:pos="720"/>
          <w:tab w:val="num" w:pos="780"/>
        </w:tabs>
        <w:overflowPunct w:val="0"/>
        <w:autoSpaceDE w:val="0"/>
        <w:autoSpaceDN w:val="0"/>
        <w:adjustRightInd w:val="0"/>
        <w:spacing w:after="0" w:line="225" w:lineRule="auto"/>
        <w:ind w:left="780" w:right="80" w:hanging="358"/>
        <w:jc w:val="both"/>
        <w:rPr>
          <w:rFonts w:ascii="Arial" w:hAnsi="Arial" w:cs="Arial"/>
          <w:b/>
          <w:bCs/>
          <w:sz w:val="24"/>
          <w:szCs w:val="24"/>
        </w:rPr>
      </w:pPr>
      <w:r>
        <w:rPr>
          <w:rFonts w:ascii="Arial" w:hAnsi="Arial" w:cs="Arial"/>
          <w:sz w:val="24"/>
          <w:szCs w:val="24"/>
        </w:rPr>
        <w:t xml:space="preserve">Pentru gutui, coacăz şi căpşun, la care cerinţa legată de textură se referea la textura de adâncime, a fost evaluată în primul pas textura în subsol, folosind funcţia de pedotransfer a texturii din subsol elaborată de Canarache (2004). </w:t>
      </w:r>
    </w:p>
    <w:p w:rsidR="00FA4C13" w:rsidRDefault="00FA4C13">
      <w:pPr>
        <w:widowControl w:val="0"/>
        <w:autoSpaceDE w:val="0"/>
        <w:autoSpaceDN w:val="0"/>
        <w:adjustRightInd w:val="0"/>
        <w:spacing w:after="0" w:line="400"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8380"/>
        <w:rPr>
          <w:rFonts w:ascii="Times New Roman" w:hAnsi="Times New Roman"/>
          <w:sz w:val="24"/>
          <w:szCs w:val="24"/>
        </w:rPr>
      </w:pPr>
      <w:r>
        <w:rPr>
          <w:rFonts w:ascii="Arial" w:hAnsi="Arial" w:cs="Arial"/>
          <w:b/>
          <w:bCs/>
          <w:i/>
          <w:iCs/>
        </w:rPr>
        <w:t>Tabel 7</w:t>
      </w:r>
    </w:p>
    <w:p w:rsidR="00FA4C13" w:rsidRDefault="00FA4C13">
      <w:pPr>
        <w:widowControl w:val="0"/>
        <w:autoSpaceDE w:val="0"/>
        <w:autoSpaceDN w:val="0"/>
        <w:adjustRightInd w:val="0"/>
        <w:spacing w:after="0" w:line="88"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left="1000" w:right="260" w:hanging="742"/>
        <w:rPr>
          <w:rFonts w:ascii="Times New Roman" w:hAnsi="Times New Roman"/>
          <w:sz w:val="24"/>
          <w:szCs w:val="24"/>
        </w:rPr>
      </w:pPr>
      <w:r>
        <w:rPr>
          <w:rFonts w:ascii="Arial" w:hAnsi="Arial" w:cs="Arial"/>
          <w:b/>
          <w:bCs/>
          <w:sz w:val="24"/>
          <w:szCs w:val="24"/>
        </w:rPr>
        <w:t>Funcţie de pedotransfer pentru evaluarea texturii din stratul de adâncime în raport cu tipul de sol şi textura solului în orizontul de suprafaţă</w:t>
      </w:r>
    </w:p>
    <w:p w:rsidR="00FA4C13" w:rsidRDefault="00FA4C13">
      <w:pPr>
        <w:widowControl w:val="0"/>
        <w:autoSpaceDE w:val="0"/>
        <w:autoSpaceDN w:val="0"/>
        <w:adjustRightInd w:val="0"/>
        <w:spacing w:after="0" w:line="167"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460"/>
        <w:gridCol w:w="1000"/>
        <w:gridCol w:w="1160"/>
        <w:gridCol w:w="820"/>
        <w:gridCol w:w="1040"/>
        <w:gridCol w:w="720"/>
        <w:gridCol w:w="20"/>
      </w:tblGrid>
      <w:tr w:rsidR="00FA4C13" w:rsidRPr="00C57E42">
        <w:trPr>
          <w:trHeight w:val="254"/>
        </w:trPr>
        <w:tc>
          <w:tcPr>
            <w:tcW w:w="4460" w:type="dxa"/>
            <w:tcBorders>
              <w:top w:val="single" w:sz="8" w:space="0" w:color="auto"/>
              <w:left w:val="nil"/>
              <w:bottom w:val="nil"/>
              <w:right w:val="nil"/>
            </w:tcBorders>
            <w:vAlign w:val="bottom"/>
          </w:tcPr>
          <w:p w:rsidR="00FA4C13" w:rsidRPr="00C57E42" w:rsidRDefault="00A803D0">
            <w:pPr>
              <w:widowControl w:val="0"/>
              <w:autoSpaceDE w:val="0"/>
              <w:autoSpaceDN w:val="0"/>
              <w:adjustRightInd w:val="0"/>
              <w:spacing w:after="0" w:line="229" w:lineRule="exact"/>
              <w:ind w:left="60"/>
              <w:rPr>
                <w:rFonts w:ascii="Times New Roman" w:hAnsi="Times New Roman"/>
                <w:sz w:val="24"/>
                <w:szCs w:val="24"/>
              </w:rPr>
            </w:pPr>
            <w:r w:rsidRPr="00C57E42">
              <w:rPr>
                <w:rFonts w:ascii="Arial" w:hAnsi="Arial" w:cs="Arial"/>
                <w:sz w:val="20"/>
                <w:szCs w:val="20"/>
              </w:rPr>
              <w:t>Tip de sol</w:t>
            </w:r>
          </w:p>
        </w:tc>
        <w:tc>
          <w:tcPr>
            <w:tcW w:w="4020" w:type="dxa"/>
            <w:gridSpan w:val="4"/>
            <w:tcBorders>
              <w:top w:val="single" w:sz="8" w:space="0" w:color="auto"/>
              <w:left w:val="nil"/>
              <w:bottom w:val="nil"/>
              <w:right w:val="nil"/>
            </w:tcBorders>
            <w:vAlign w:val="bottom"/>
          </w:tcPr>
          <w:p w:rsidR="00FA4C13" w:rsidRPr="00C57E42" w:rsidRDefault="00A803D0">
            <w:pPr>
              <w:widowControl w:val="0"/>
              <w:autoSpaceDE w:val="0"/>
              <w:autoSpaceDN w:val="0"/>
              <w:adjustRightInd w:val="0"/>
              <w:spacing w:after="0" w:line="229" w:lineRule="exact"/>
              <w:ind w:left="40"/>
              <w:rPr>
                <w:rFonts w:ascii="Times New Roman" w:hAnsi="Times New Roman"/>
                <w:sz w:val="24"/>
                <w:szCs w:val="24"/>
              </w:rPr>
            </w:pPr>
            <w:r w:rsidRPr="00C57E42">
              <w:rPr>
                <w:rFonts w:ascii="Arial" w:hAnsi="Arial" w:cs="Arial"/>
                <w:sz w:val="20"/>
                <w:szCs w:val="20"/>
              </w:rPr>
              <w:t>Textura stratului superior (Ap sau 0 - 20 cm)</w:t>
            </w:r>
          </w:p>
        </w:tc>
        <w:tc>
          <w:tcPr>
            <w:tcW w:w="720" w:type="dxa"/>
            <w:tcBorders>
              <w:top w:val="single" w:sz="8" w:space="0" w:color="auto"/>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30"/>
        </w:trPr>
        <w:tc>
          <w:tcPr>
            <w:tcW w:w="446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3800"/>
              <w:jc w:val="center"/>
              <w:rPr>
                <w:rFonts w:ascii="Times New Roman" w:hAnsi="Times New Roman"/>
                <w:sz w:val="24"/>
                <w:szCs w:val="24"/>
              </w:rPr>
            </w:pPr>
            <w:r w:rsidRPr="00C57E42">
              <w:rPr>
                <w:rFonts w:ascii="Arial" w:hAnsi="Arial" w:cs="Arial"/>
                <w:w w:val="98"/>
                <w:sz w:val="20"/>
                <w:szCs w:val="20"/>
              </w:rPr>
              <w:t>Nisip</w:t>
            </w:r>
          </w:p>
        </w:tc>
        <w:tc>
          <w:tcPr>
            <w:tcW w:w="100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0"/>
              <w:jc w:val="center"/>
              <w:rPr>
                <w:rFonts w:ascii="Times New Roman" w:hAnsi="Times New Roman"/>
                <w:sz w:val="24"/>
                <w:szCs w:val="24"/>
              </w:rPr>
            </w:pPr>
            <w:r w:rsidRPr="00C57E42">
              <w:rPr>
                <w:rFonts w:ascii="Arial" w:hAnsi="Arial" w:cs="Arial"/>
                <w:w w:val="98"/>
                <w:sz w:val="20"/>
                <w:szCs w:val="20"/>
              </w:rPr>
              <w:t>Nisip</w:t>
            </w:r>
          </w:p>
        </w:tc>
        <w:tc>
          <w:tcPr>
            <w:tcW w:w="116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Lut nisipos</w:t>
            </w:r>
          </w:p>
        </w:tc>
        <w:tc>
          <w:tcPr>
            <w:tcW w:w="8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0"/>
                <w:szCs w:val="20"/>
              </w:rPr>
            </w:pPr>
          </w:p>
        </w:tc>
        <w:tc>
          <w:tcPr>
            <w:tcW w:w="10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right="20"/>
              <w:jc w:val="center"/>
              <w:rPr>
                <w:rFonts w:ascii="Times New Roman" w:hAnsi="Times New Roman"/>
                <w:sz w:val="24"/>
                <w:szCs w:val="24"/>
              </w:rPr>
            </w:pPr>
            <w:r w:rsidRPr="00C57E42">
              <w:rPr>
                <w:rFonts w:ascii="Arial" w:hAnsi="Arial" w:cs="Arial"/>
                <w:sz w:val="20"/>
                <w:szCs w:val="20"/>
              </w:rPr>
              <w:t>Lut</w:t>
            </w:r>
          </w:p>
        </w:tc>
        <w:tc>
          <w:tcPr>
            <w:tcW w:w="72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7"/>
                <w:sz w:val="20"/>
                <w:szCs w:val="20"/>
              </w:rPr>
              <w:t>Argilă</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115"/>
        </w:trPr>
        <w:tc>
          <w:tcPr>
            <w:tcW w:w="446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100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116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82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140"/>
              <w:rPr>
                <w:rFonts w:ascii="Times New Roman" w:hAnsi="Times New Roman"/>
                <w:sz w:val="24"/>
                <w:szCs w:val="24"/>
              </w:rPr>
            </w:pPr>
            <w:r w:rsidRPr="00C57E42">
              <w:rPr>
                <w:rFonts w:ascii="Arial" w:hAnsi="Arial" w:cs="Arial"/>
                <w:sz w:val="20"/>
                <w:szCs w:val="20"/>
              </w:rPr>
              <w:t>Lut (l)</w:t>
            </w:r>
          </w:p>
        </w:tc>
        <w:tc>
          <w:tcPr>
            <w:tcW w:w="104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8"/>
                <w:sz w:val="20"/>
                <w:szCs w:val="20"/>
              </w:rPr>
              <w:t>argilos</w:t>
            </w:r>
          </w:p>
        </w:tc>
        <w:tc>
          <w:tcPr>
            <w:tcW w:w="72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115"/>
        </w:trPr>
        <w:tc>
          <w:tcPr>
            <w:tcW w:w="446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3780"/>
              <w:jc w:val="center"/>
              <w:rPr>
                <w:rFonts w:ascii="Times New Roman" w:hAnsi="Times New Roman"/>
                <w:sz w:val="24"/>
                <w:szCs w:val="24"/>
              </w:rPr>
            </w:pPr>
            <w:r w:rsidRPr="00C57E42">
              <w:rPr>
                <w:rFonts w:ascii="Arial" w:hAnsi="Arial" w:cs="Arial"/>
                <w:sz w:val="20"/>
                <w:szCs w:val="20"/>
              </w:rPr>
              <w:t>(n)</w:t>
            </w:r>
          </w:p>
        </w:tc>
        <w:tc>
          <w:tcPr>
            <w:tcW w:w="100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0"/>
              <w:jc w:val="center"/>
              <w:rPr>
                <w:rFonts w:ascii="Times New Roman" w:hAnsi="Times New Roman"/>
                <w:sz w:val="24"/>
                <w:szCs w:val="24"/>
              </w:rPr>
            </w:pPr>
            <w:r w:rsidRPr="00C57E42">
              <w:rPr>
                <w:rFonts w:ascii="Arial" w:hAnsi="Arial" w:cs="Arial"/>
                <w:w w:val="99"/>
                <w:sz w:val="20"/>
                <w:szCs w:val="20"/>
              </w:rPr>
              <w:t>lutos (u)</w:t>
            </w:r>
          </w:p>
        </w:tc>
        <w:tc>
          <w:tcPr>
            <w:tcW w:w="116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(s)</w:t>
            </w:r>
          </w:p>
        </w:tc>
        <w:tc>
          <w:tcPr>
            <w:tcW w:w="82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104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72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right="20"/>
              <w:jc w:val="center"/>
              <w:rPr>
                <w:rFonts w:ascii="Times New Roman" w:hAnsi="Times New Roman"/>
                <w:sz w:val="24"/>
                <w:szCs w:val="24"/>
              </w:rPr>
            </w:pPr>
            <w:r w:rsidRPr="00C57E42">
              <w:rPr>
                <w:rFonts w:ascii="Arial" w:hAnsi="Arial" w:cs="Arial"/>
                <w:w w:val="97"/>
                <w:sz w:val="20"/>
                <w:szCs w:val="20"/>
              </w:rPr>
              <w:t>(a)</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115"/>
        </w:trPr>
        <w:tc>
          <w:tcPr>
            <w:tcW w:w="446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100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116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8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104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5"/>
                <w:sz w:val="20"/>
                <w:szCs w:val="20"/>
              </w:rPr>
              <w:t>(t)</w:t>
            </w:r>
          </w:p>
        </w:tc>
        <w:tc>
          <w:tcPr>
            <w:tcW w:w="72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115"/>
        </w:trPr>
        <w:tc>
          <w:tcPr>
            <w:tcW w:w="446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10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116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8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104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7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bl>
    <w:p w:rsidR="00FA4C13" w:rsidRDefault="00023213">
      <w:pPr>
        <w:widowControl w:val="0"/>
        <w:autoSpaceDE w:val="0"/>
        <w:autoSpaceDN w:val="0"/>
        <w:adjustRightInd w:val="0"/>
        <w:spacing w:after="0" w:line="240" w:lineRule="auto"/>
        <w:rPr>
          <w:rFonts w:ascii="Times New Roman" w:hAnsi="Times New Roman"/>
          <w:sz w:val="24"/>
          <w:szCs w:val="24"/>
        </w:rPr>
        <w:sectPr w:rsidR="00FA4C13">
          <w:type w:val="continuous"/>
          <w:pgSz w:w="11906" w:h="16838"/>
          <w:pgMar w:top="1178" w:right="1060" w:bottom="669" w:left="1640" w:header="720" w:footer="720" w:gutter="0"/>
          <w:cols w:space="200" w:equalWidth="0">
            <w:col w:w="9200" w:space="200"/>
          </w:cols>
          <w:noEndnote/>
        </w:sectPr>
      </w:pPr>
      <w:r>
        <w:rPr>
          <w:noProof/>
        </w:rPr>
        <w:pict>
          <v:line id="_x0000_s1057" style="position:absolute;z-index:-18;mso-position-horizontal-relative:text;mso-position-vertical-relative:text" from=".2pt,.5pt" to="459.5pt,.5pt" o:allowincell="f" strokeweight=".16931mm"/>
        </w:pict>
      </w:r>
      <w:r>
        <w:rPr>
          <w:noProof/>
        </w:rPr>
        <w:pict>
          <v:line id="_x0000_s1058" style="position:absolute;z-index:-17;mso-position-horizontal-relative:text;mso-position-vertical-relative:text" from=".2pt,1.45pt" to="459.5pt,1.45pt" o:allowincell="f" strokeweight=".16931mm"/>
        </w:pict>
      </w:r>
    </w:p>
    <w:p w:rsidR="00FA4C13" w:rsidRDefault="00FA4C13">
      <w:pPr>
        <w:widowControl w:val="0"/>
        <w:autoSpaceDE w:val="0"/>
        <w:autoSpaceDN w:val="0"/>
        <w:adjustRightInd w:val="0"/>
        <w:spacing w:after="0" w:line="29" w:lineRule="exact"/>
        <w:rPr>
          <w:rFonts w:ascii="Times New Roman" w:hAnsi="Times New Roman"/>
          <w:sz w:val="24"/>
          <w:szCs w:val="24"/>
        </w:rPr>
      </w:pPr>
    </w:p>
    <w:p w:rsidR="00FA4C13" w:rsidRDefault="00A803D0">
      <w:pPr>
        <w:widowControl w:val="0"/>
        <w:autoSpaceDE w:val="0"/>
        <w:autoSpaceDN w:val="0"/>
        <w:adjustRightInd w:val="0"/>
        <w:spacing w:after="0" w:line="239" w:lineRule="auto"/>
        <w:rPr>
          <w:rFonts w:ascii="Times New Roman" w:hAnsi="Times New Roman"/>
          <w:sz w:val="24"/>
          <w:szCs w:val="24"/>
        </w:rPr>
      </w:pPr>
      <w:r>
        <w:rPr>
          <w:rFonts w:ascii="Arial" w:hAnsi="Arial" w:cs="Arial"/>
          <w:sz w:val="20"/>
          <w:szCs w:val="20"/>
        </w:rPr>
        <w:t>Soluri bălane</w:t>
      </w:r>
    </w:p>
    <w:p w:rsidR="00FA4C13" w:rsidRDefault="00FA4C13">
      <w:pPr>
        <w:widowControl w:val="0"/>
        <w:autoSpaceDE w:val="0"/>
        <w:autoSpaceDN w:val="0"/>
        <w:adjustRightInd w:val="0"/>
        <w:spacing w:after="0" w:line="46"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ind w:right="160"/>
        <w:rPr>
          <w:rFonts w:ascii="Times New Roman" w:hAnsi="Times New Roman"/>
          <w:sz w:val="24"/>
          <w:szCs w:val="24"/>
        </w:rPr>
      </w:pPr>
      <w:r>
        <w:rPr>
          <w:rFonts w:ascii="Arial" w:hAnsi="Arial" w:cs="Arial"/>
          <w:sz w:val="20"/>
          <w:szCs w:val="20"/>
        </w:rPr>
        <w:t>Cernoziomuri, Cernoziomuri cambice Cernoziomuri argilo-iluviale, Soluri cenuşii, Soluri cernoziomoide Rendzine, Pseudorendzine</w:t>
      </w:r>
    </w:p>
    <w:p w:rsidR="00FA4C13" w:rsidRDefault="00FA4C13">
      <w:pPr>
        <w:widowControl w:val="0"/>
        <w:autoSpaceDE w:val="0"/>
        <w:autoSpaceDN w:val="0"/>
        <w:adjustRightInd w:val="0"/>
        <w:spacing w:after="0" w:line="46"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rPr>
          <w:rFonts w:ascii="Times New Roman" w:hAnsi="Times New Roman"/>
          <w:sz w:val="24"/>
          <w:szCs w:val="24"/>
        </w:rPr>
      </w:pPr>
      <w:r>
        <w:rPr>
          <w:rFonts w:ascii="Arial" w:hAnsi="Arial" w:cs="Arial"/>
          <w:sz w:val="20"/>
          <w:szCs w:val="20"/>
        </w:rPr>
        <w:t>Soluri brun-roşcate, soluri brune argilo-iluviale, soluri brun-roşcate luvice Soluri brune luvice, Luvisoluri albice, Soluri pseudogleice</w:t>
      </w:r>
    </w:p>
    <w:p w:rsidR="00FA4C13" w:rsidRDefault="00FA4C13">
      <w:pPr>
        <w:widowControl w:val="0"/>
        <w:autoSpaceDE w:val="0"/>
        <w:autoSpaceDN w:val="0"/>
        <w:adjustRightInd w:val="0"/>
        <w:spacing w:after="0" w:line="3" w:lineRule="exact"/>
        <w:rPr>
          <w:rFonts w:ascii="Times New Roman" w:hAnsi="Times New Roman"/>
          <w:sz w:val="24"/>
          <w:szCs w:val="24"/>
        </w:rPr>
      </w:pPr>
    </w:p>
    <w:p w:rsidR="00FA4C13" w:rsidRDefault="00A803D0">
      <w:pPr>
        <w:widowControl w:val="0"/>
        <w:autoSpaceDE w:val="0"/>
        <w:autoSpaceDN w:val="0"/>
        <w:adjustRightInd w:val="0"/>
        <w:spacing w:after="0" w:line="239" w:lineRule="auto"/>
        <w:rPr>
          <w:rFonts w:ascii="Times New Roman" w:hAnsi="Times New Roman"/>
          <w:sz w:val="24"/>
          <w:szCs w:val="24"/>
        </w:rPr>
      </w:pPr>
      <w:r>
        <w:rPr>
          <w:rFonts w:ascii="Arial" w:hAnsi="Arial" w:cs="Arial"/>
          <w:sz w:val="20"/>
          <w:szCs w:val="20"/>
        </w:rPr>
        <w:t>Planosoluri,</w:t>
      </w:r>
    </w:p>
    <w:p w:rsidR="00FA4C13" w:rsidRDefault="00A803D0">
      <w:pPr>
        <w:widowControl w:val="0"/>
        <w:autoSpaceDE w:val="0"/>
        <w:autoSpaceDN w:val="0"/>
        <w:adjustRightInd w:val="0"/>
        <w:spacing w:after="0" w:line="238" w:lineRule="auto"/>
        <w:rPr>
          <w:rFonts w:ascii="Times New Roman" w:hAnsi="Times New Roman"/>
          <w:sz w:val="24"/>
          <w:szCs w:val="24"/>
        </w:rPr>
      </w:pPr>
      <w:r>
        <w:rPr>
          <w:rFonts w:ascii="Arial" w:hAnsi="Arial" w:cs="Arial"/>
          <w:sz w:val="20"/>
          <w:szCs w:val="20"/>
        </w:rPr>
        <w:t>Soluri brune eu-mezobazice, Sol roşii</w:t>
      </w:r>
    </w:p>
    <w:p w:rsidR="00FA4C13" w:rsidRDefault="00FA4C13">
      <w:pPr>
        <w:widowControl w:val="0"/>
        <w:autoSpaceDE w:val="0"/>
        <w:autoSpaceDN w:val="0"/>
        <w:adjustRightInd w:val="0"/>
        <w:spacing w:after="0" w:line="1" w:lineRule="exact"/>
        <w:rPr>
          <w:rFonts w:ascii="Times New Roman" w:hAnsi="Times New Roman"/>
          <w:sz w:val="24"/>
          <w:szCs w:val="24"/>
        </w:rPr>
      </w:pPr>
    </w:p>
    <w:p w:rsidR="00FA4C13" w:rsidRDefault="00A803D0">
      <w:pPr>
        <w:widowControl w:val="0"/>
        <w:autoSpaceDE w:val="0"/>
        <w:autoSpaceDN w:val="0"/>
        <w:adjustRightInd w:val="0"/>
        <w:spacing w:after="0" w:line="239" w:lineRule="auto"/>
        <w:rPr>
          <w:rFonts w:ascii="Times New Roman" w:hAnsi="Times New Roman"/>
          <w:sz w:val="24"/>
          <w:szCs w:val="24"/>
        </w:rPr>
      </w:pPr>
      <w:r>
        <w:rPr>
          <w:rFonts w:ascii="Arial" w:hAnsi="Arial" w:cs="Arial"/>
          <w:sz w:val="20"/>
          <w:szCs w:val="20"/>
        </w:rPr>
        <w:t>Soluri brune acide</w:t>
      </w:r>
    </w:p>
    <w:p w:rsidR="00FA4C13" w:rsidRDefault="00FA4C13">
      <w:pPr>
        <w:widowControl w:val="0"/>
        <w:autoSpaceDE w:val="0"/>
        <w:autoSpaceDN w:val="0"/>
        <w:adjustRightInd w:val="0"/>
        <w:spacing w:after="0" w:line="46"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ind w:right="380"/>
        <w:rPr>
          <w:rFonts w:ascii="Times New Roman" w:hAnsi="Times New Roman"/>
          <w:sz w:val="24"/>
          <w:szCs w:val="24"/>
        </w:rPr>
      </w:pPr>
      <w:r>
        <w:rPr>
          <w:rFonts w:ascii="Arial" w:hAnsi="Arial" w:cs="Arial"/>
          <w:sz w:val="19"/>
          <w:szCs w:val="19"/>
        </w:rPr>
        <w:t>Soluri negre acide, Podzoluri, Andosoluri, Soluri humico-silicatice</w:t>
      </w:r>
    </w:p>
    <w:p w:rsidR="00FA4C13" w:rsidRDefault="00A803D0">
      <w:pPr>
        <w:widowControl w:val="0"/>
        <w:autoSpaceDE w:val="0"/>
        <w:autoSpaceDN w:val="0"/>
        <w:adjustRightInd w:val="0"/>
        <w:spacing w:after="0" w:line="29" w:lineRule="exact"/>
        <w:rPr>
          <w:rFonts w:ascii="Times New Roman" w:hAnsi="Times New Roman"/>
          <w:sz w:val="24"/>
          <w:szCs w:val="24"/>
        </w:rPr>
      </w:pPr>
      <w:r>
        <w:rPr>
          <w:rFonts w:ascii="Times New Roman" w:hAnsi="Times New Roman"/>
          <w:sz w:val="24"/>
          <w:szCs w:val="24"/>
        </w:rPr>
        <w:br w:type="column"/>
      </w:r>
    </w:p>
    <w:p w:rsidR="00FA4C13" w:rsidRDefault="00FA4C13">
      <w:pPr>
        <w:widowControl w:val="0"/>
        <w:autoSpaceDE w:val="0"/>
        <w:autoSpaceDN w:val="0"/>
        <w:adjustRightInd w:val="0"/>
        <w:spacing w:after="0" w:line="1" w:lineRule="exact"/>
        <w:rPr>
          <w:rFonts w:ascii="Times New Roman" w:hAnsi="Times New Roman"/>
          <w:sz w:val="2"/>
          <w:szCs w:val="2"/>
        </w:rPr>
      </w:pPr>
    </w:p>
    <w:tbl>
      <w:tblPr>
        <w:tblW w:w="0" w:type="auto"/>
        <w:tblLayout w:type="fixed"/>
        <w:tblCellMar>
          <w:left w:w="0" w:type="dxa"/>
          <w:right w:w="0" w:type="dxa"/>
        </w:tblCellMar>
        <w:tblLook w:val="0000" w:firstRow="0" w:lastRow="0" w:firstColumn="0" w:lastColumn="0" w:noHBand="0" w:noVBand="0"/>
      </w:tblPr>
      <w:tblGrid>
        <w:gridCol w:w="540"/>
        <w:gridCol w:w="920"/>
        <w:gridCol w:w="980"/>
        <w:gridCol w:w="960"/>
        <w:gridCol w:w="880"/>
        <w:gridCol w:w="560"/>
      </w:tblGrid>
      <w:tr w:rsidR="00FA4C13" w:rsidRPr="00C57E42">
        <w:trPr>
          <w:trHeight w:val="230"/>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right="220"/>
              <w:jc w:val="center"/>
              <w:rPr>
                <w:rFonts w:ascii="Times New Roman" w:hAnsi="Times New Roman"/>
                <w:sz w:val="24"/>
                <w:szCs w:val="24"/>
              </w:rPr>
            </w:pPr>
            <w:r w:rsidRPr="00C57E42">
              <w:rPr>
                <w:rFonts w:ascii="Arial" w:hAnsi="Arial" w:cs="Arial"/>
                <w:sz w:val="20"/>
                <w:szCs w:val="20"/>
              </w:rPr>
              <w:t>-1</w:t>
            </w:r>
          </w:p>
        </w:tc>
        <w:tc>
          <w:tcPr>
            <w:tcW w:w="9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u</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s</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89"/>
                <w:sz w:val="20"/>
                <w:szCs w:val="20"/>
              </w:rPr>
              <w:t>l-</w:t>
            </w:r>
          </w:p>
        </w:tc>
        <w:tc>
          <w:tcPr>
            <w:tcW w:w="8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-1</w:t>
            </w:r>
          </w:p>
        </w:tc>
        <w:tc>
          <w:tcPr>
            <w:tcW w:w="5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40"/>
              <w:jc w:val="center"/>
              <w:rPr>
                <w:rFonts w:ascii="Times New Roman" w:hAnsi="Times New Roman"/>
                <w:sz w:val="24"/>
                <w:szCs w:val="24"/>
              </w:rPr>
            </w:pPr>
            <w:r w:rsidRPr="00C57E42">
              <w:rPr>
                <w:rFonts w:ascii="Arial" w:hAnsi="Arial" w:cs="Arial"/>
                <w:sz w:val="20"/>
                <w:szCs w:val="20"/>
              </w:rPr>
              <w:t>-1</w:t>
            </w:r>
          </w:p>
        </w:tc>
      </w:tr>
      <w:tr w:rsidR="00FA4C13" w:rsidRPr="00C57E42">
        <w:trPr>
          <w:trHeight w:val="230"/>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right="220"/>
              <w:jc w:val="center"/>
              <w:rPr>
                <w:rFonts w:ascii="Times New Roman" w:hAnsi="Times New Roman"/>
                <w:sz w:val="24"/>
                <w:szCs w:val="24"/>
              </w:rPr>
            </w:pPr>
            <w:r w:rsidRPr="00C57E42">
              <w:rPr>
                <w:rFonts w:ascii="Arial" w:hAnsi="Arial" w:cs="Arial"/>
                <w:w w:val="89"/>
                <w:sz w:val="20"/>
                <w:szCs w:val="20"/>
              </w:rPr>
              <w:t>n</w:t>
            </w:r>
          </w:p>
        </w:tc>
        <w:tc>
          <w:tcPr>
            <w:tcW w:w="9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u</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s</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89"/>
                <w:sz w:val="20"/>
                <w:szCs w:val="20"/>
              </w:rPr>
              <w:t>l-</w:t>
            </w:r>
          </w:p>
        </w:tc>
        <w:tc>
          <w:tcPr>
            <w:tcW w:w="8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7"/>
                <w:sz w:val="20"/>
                <w:szCs w:val="20"/>
              </w:rPr>
              <w:t>t-</w:t>
            </w:r>
          </w:p>
        </w:tc>
        <w:tc>
          <w:tcPr>
            <w:tcW w:w="5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40"/>
              <w:jc w:val="center"/>
              <w:rPr>
                <w:rFonts w:ascii="Times New Roman" w:hAnsi="Times New Roman"/>
                <w:sz w:val="24"/>
                <w:szCs w:val="24"/>
              </w:rPr>
            </w:pPr>
            <w:r w:rsidRPr="00C57E42">
              <w:rPr>
                <w:rFonts w:ascii="Arial" w:hAnsi="Arial" w:cs="Arial"/>
                <w:sz w:val="20"/>
                <w:szCs w:val="20"/>
              </w:rPr>
              <w:t>a-</w:t>
            </w:r>
          </w:p>
        </w:tc>
      </w:tr>
      <w:tr w:rsidR="00FA4C13" w:rsidRPr="00C57E42">
        <w:trPr>
          <w:trHeight w:val="346"/>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right="220"/>
              <w:jc w:val="center"/>
              <w:rPr>
                <w:rFonts w:ascii="Times New Roman" w:hAnsi="Times New Roman"/>
                <w:sz w:val="24"/>
                <w:szCs w:val="24"/>
              </w:rPr>
            </w:pPr>
            <w:r w:rsidRPr="00C57E42">
              <w:rPr>
                <w:rFonts w:ascii="Arial" w:hAnsi="Arial" w:cs="Arial"/>
                <w:w w:val="96"/>
                <w:sz w:val="20"/>
                <w:szCs w:val="20"/>
              </w:rPr>
              <w:t>u+</w:t>
            </w:r>
          </w:p>
        </w:tc>
        <w:tc>
          <w:tcPr>
            <w:tcW w:w="9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5"/>
                <w:sz w:val="20"/>
                <w:szCs w:val="20"/>
              </w:rPr>
              <w:t>s-</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89"/>
                <w:sz w:val="20"/>
                <w:szCs w:val="20"/>
              </w:rPr>
              <w:t>l-</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t-l</w:t>
            </w:r>
          </w:p>
        </w:tc>
        <w:tc>
          <w:tcPr>
            <w:tcW w:w="8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a-</w:t>
            </w:r>
          </w:p>
        </w:tc>
        <w:tc>
          <w:tcPr>
            <w:tcW w:w="5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40"/>
              <w:jc w:val="center"/>
              <w:rPr>
                <w:rFonts w:ascii="Times New Roman" w:hAnsi="Times New Roman"/>
                <w:sz w:val="24"/>
                <w:szCs w:val="24"/>
              </w:rPr>
            </w:pPr>
            <w:r w:rsidRPr="00C57E42">
              <w:rPr>
                <w:rFonts w:ascii="Arial" w:hAnsi="Arial" w:cs="Arial"/>
                <w:w w:val="89"/>
                <w:sz w:val="20"/>
                <w:szCs w:val="20"/>
              </w:rPr>
              <w:t>a</w:t>
            </w:r>
          </w:p>
        </w:tc>
      </w:tr>
      <w:tr w:rsidR="00FA4C13" w:rsidRPr="00C57E42">
        <w:trPr>
          <w:trHeight w:val="344"/>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right="220"/>
              <w:jc w:val="center"/>
              <w:rPr>
                <w:rFonts w:ascii="Times New Roman" w:hAnsi="Times New Roman"/>
                <w:sz w:val="24"/>
                <w:szCs w:val="24"/>
              </w:rPr>
            </w:pPr>
            <w:r w:rsidRPr="00C57E42">
              <w:rPr>
                <w:rFonts w:ascii="Arial" w:hAnsi="Arial" w:cs="Arial"/>
                <w:w w:val="89"/>
                <w:sz w:val="20"/>
                <w:szCs w:val="20"/>
              </w:rPr>
              <w:t>n</w:t>
            </w:r>
          </w:p>
        </w:tc>
        <w:tc>
          <w:tcPr>
            <w:tcW w:w="9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u</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s</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l</w:t>
            </w:r>
          </w:p>
        </w:tc>
        <w:tc>
          <w:tcPr>
            <w:tcW w:w="8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t</w:t>
            </w:r>
          </w:p>
        </w:tc>
        <w:tc>
          <w:tcPr>
            <w:tcW w:w="5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40"/>
              <w:jc w:val="center"/>
              <w:rPr>
                <w:rFonts w:ascii="Times New Roman" w:hAnsi="Times New Roman"/>
                <w:sz w:val="24"/>
                <w:szCs w:val="24"/>
              </w:rPr>
            </w:pPr>
            <w:r w:rsidRPr="00C57E42">
              <w:rPr>
                <w:rFonts w:ascii="Arial" w:hAnsi="Arial" w:cs="Arial"/>
                <w:w w:val="89"/>
                <w:sz w:val="20"/>
                <w:szCs w:val="20"/>
              </w:rPr>
              <w:t>a</w:t>
            </w:r>
          </w:p>
        </w:tc>
      </w:tr>
      <w:tr w:rsidR="00FA4C13" w:rsidRPr="00C57E42">
        <w:trPr>
          <w:trHeight w:val="346"/>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right="220"/>
              <w:jc w:val="center"/>
              <w:rPr>
                <w:rFonts w:ascii="Times New Roman" w:hAnsi="Times New Roman"/>
                <w:sz w:val="24"/>
                <w:szCs w:val="24"/>
              </w:rPr>
            </w:pPr>
            <w:r w:rsidRPr="00C57E42">
              <w:rPr>
                <w:rFonts w:ascii="Arial" w:hAnsi="Arial" w:cs="Arial"/>
                <w:w w:val="89"/>
                <w:sz w:val="20"/>
                <w:szCs w:val="20"/>
              </w:rPr>
              <w:t>u</w:t>
            </w:r>
          </w:p>
        </w:tc>
        <w:tc>
          <w:tcPr>
            <w:tcW w:w="9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s</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88"/>
                <w:sz w:val="20"/>
                <w:szCs w:val="20"/>
              </w:rPr>
              <w:t>l</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t-</w:t>
            </w:r>
          </w:p>
        </w:tc>
        <w:tc>
          <w:tcPr>
            <w:tcW w:w="8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a-</w:t>
            </w:r>
          </w:p>
        </w:tc>
        <w:tc>
          <w:tcPr>
            <w:tcW w:w="5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40"/>
              <w:jc w:val="center"/>
              <w:rPr>
                <w:rFonts w:ascii="Times New Roman" w:hAnsi="Times New Roman"/>
                <w:sz w:val="24"/>
                <w:szCs w:val="24"/>
              </w:rPr>
            </w:pPr>
            <w:r w:rsidRPr="00C57E42">
              <w:rPr>
                <w:rFonts w:ascii="Arial" w:hAnsi="Arial" w:cs="Arial"/>
                <w:w w:val="89"/>
                <w:sz w:val="20"/>
                <w:szCs w:val="20"/>
              </w:rPr>
              <w:t>a</w:t>
            </w:r>
          </w:p>
        </w:tc>
      </w:tr>
      <w:tr w:rsidR="00FA4C13" w:rsidRPr="00C57E42">
        <w:trPr>
          <w:trHeight w:val="461"/>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right="220"/>
              <w:jc w:val="center"/>
              <w:rPr>
                <w:rFonts w:ascii="Times New Roman" w:hAnsi="Times New Roman"/>
                <w:sz w:val="24"/>
                <w:szCs w:val="24"/>
              </w:rPr>
            </w:pPr>
            <w:r w:rsidRPr="00C57E42">
              <w:rPr>
                <w:rFonts w:ascii="Arial" w:hAnsi="Arial" w:cs="Arial"/>
                <w:sz w:val="20"/>
                <w:szCs w:val="20"/>
              </w:rPr>
              <w:t>-1</w:t>
            </w:r>
          </w:p>
        </w:tc>
        <w:tc>
          <w:tcPr>
            <w:tcW w:w="9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s</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88"/>
                <w:sz w:val="20"/>
                <w:szCs w:val="20"/>
              </w:rPr>
              <w:t>l</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t</w:t>
            </w:r>
          </w:p>
        </w:tc>
        <w:tc>
          <w:tcPr>
            <w:tcW w:w="8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a</w:t>
            </w:r>
          </w:p>
        </w:tc>
        <w:tc>
          <w:tcPr>
            <w:tcW w:w="5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40"/>
              <w:jc w:val="center"/>
              <w:rPr>
                <w:rFonts w:ascii="Times New Roman" w:hAnsi="Times New Roman"/>
                <w:sz w:val="24"/>
                <w:szCs w:val="24"/>
              </w:rPr>
            </w:pPr>
            <w:r w:rsidRPr="00C57E42">
              <w:rPr>
                <w:rFonts w:ascii="Arial" w:hAnsi="Arial" w:cs="Arial"/>
                <w:w w:val="89"/>
                <w:sz w:val="20"/>
                <w:szCs w:val="20"/>
              </w:rPr>
              <w:t>a</w:t>
            </w:r>
          </w:p>
        </w:tc>
      </w:tr>
      <w:tr w:rsidR="00FA4C13" w:rsidRPr="00C57E42">
        <w:trPr>
          <w:trHeight w:val="346"/>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right="220"/>
              <w:jc w:val="center"/>
              <w:rPr>
                <w:rFonts w:ascii="Times New Roman" w:hAnsi="Times New Roman"/>
                <w:sz w:val="24"/>
                <w:szCs w:val="24"/>
              </w:rPr>
            </w:pPr>
            <w:r w:rsidRPr="00C57E42">
              <w:rPr>
                <w:rFonts w:ascii="Arial" w:hAnsi="Arial" w:cs="Arial"/>
                <w:sz w:val="20"/>
                <w:szCs w:val="20"/>
              </w:rPr>
              <w:t>-1</w:t>
            </w:r>
          </w:p>
        </w:tc>
        <w:tc>
          <w:tcPr>
            <w:tcW w:w="9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-1</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8"/>
                <w:sz w:val="20"/>
                <w:szCs w:val="20"/>
              </w:rPr>
              <w:t>l+</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t+</w:t>
            </w:r>
          </w:p>
        </w:tc>
        <w:tc>
          <w:tcPr>
            <w:tcW w:w="8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a</w:t>
            </w:r>
          </w:p>
        </w:tc>
        <w:tc>
          <w:tcPr>
            <w:tcW w:w="5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40"/>
              <w:jc w:val="center"/>
              <w:rPr>
                <w:rFonts w:ascii="Times New Roman" w:hAnsi="Times New Roman"/>
                <w:sz w:val="24"/>
                <w:szCs w:val="24"/>
              </w:rPr>
            </w:pPr>
            <w:r w:rsidRPr="00C57E42">
              <w:rPr>
                <w:rFonts w:ascii="Arial" w:hAnsi="Arial" w:cs="Arial"/>
                <w:w w:val="96"/>
                <w:sz w:val="20"/>
                <w:szCs w:val="20"/>
              </w:rPr>
              <w:t>a+</w:t>
            </w:r>
          </w:p>
        </w:tc>
      </w:tr>
      <w:tr w:rsidR="00FA4C13" w:rsidRPr="00C57E42">
        <w:trPr>
          <w:trHeight w:val="228"/>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ind w:right="220"/>
              <w:jc w:val="center"/>
              <w:rPr>
                <w:rFonts w:ascii="Times New Roman" w:hAnsi="Times New Roman"/>
                <w:sz w:val="24"/>
                <w:szCs w:val="24"/>
              </w:rPr>
            </w:pPr>
            <w:r w:rsidRPr="00C57E42">
              <w:rPr>
                <w:rFonts w:ascii="Arial" w:hAnsi="Arial" w:cs="Arial"/>
                <w:w w:val="89"/>
                <w:sz w:val="20"/>
                <w:szCs w:val="20"/>
              </w:rPr>
              <w:t>n</w:t>
            </w:r>
          </w:p>
        </w:tc>
        <w:tc>
          <w:tcPr>
            <w:tcW w:w="9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sz w:val="20"/>
                <w:szCs w:val="20"/>
              </w:rPr>
              <w:t>u</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w w:val="99"/>
                <w:sz w:val="20"/>
                <w:szCs w:val="20"/>
              </w:rPr>
              <w:t>s</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w w:val="89"/>
                <w:sz w:val="20"/>
                <w:szCs w:val="20"/>
              </w:rPr>
              <w:t>l-</w:t>
            </w:r>
          </w:p>
        </w:tc>
        <w:tc>
          <w:tcPr>
            <w:tcW w:w="8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w w:val="97"/>
                <w:sz w:val="20"/>
                <w:szCs w:val="20"/>
              </w:rPr>
              <w:t>t-</w:t>
            </w:r>
          </w:p>
        </w:tc>
        <w:tc>
          <w:tcPr>
            <w:tcW w:w="5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ind w:left="240"/>
              <w:jc w:val="center"/>
              <w:rPr>
                <w:rFonts w:ascii="Times New Roman" w:hAnsi="Times New Roman"/>
                <w:sz w:val="24"/>
                <w:szCs w:val="24"/>
              </w:rPr>
            </w:pPr>
            <w:r w:rsidRPr="00C57E42">
              <w:rPr>
                <w:rFonts w:ascii="Arial" w:hAnsi="Arial" w:cs="Arial"/>
                <w:sz w:val="20"/>
                <w:szCs w:val="20"/>
              </w:rPr>
              <w:t>a-</w:t>
            </w:r>
          </w:p>
        </w:tc>
      </w:tr>
      <w:tr w:rsidR="00FA4C13" w:rsidRPr="00C57E42">
        <w:trPr>
          <w:trHeight w:val="230"/>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right="220"/>
              <w:jc w:val="center"/>
              <w:rPr>
                <w:rFonts w:ascii="Times New Roman" w:hAnsi="Times New Roman"/>
                <w:sz w:val="24"/>
                <w:szCs w:val="24"/>
              </w:rPr>
            </w:pPr>
            <w:r w:rsidRPr="00C57E42">
              <w:rPr>
                <w:rFonts w:ascii="Arial" w:hAnsi="Arial" w:cs="Arial"/>
                <w:w w:val="89"/>
                <w:sz w:val="20"/>
                <w:szCs w:val="20"/>
              </w:rPr>
              <w:t>n</w:t>
            </w:r>
          </w:p>
        </w:tc>
        <w:tc>
          <w:tcPr>
            <w:tcW w:w="9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u</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s</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89"/>
                <w:sz w:val="20"/>
                <w:szCs w:val="20"/>
              </w:rPr>
              <w:t>l-</w:t>
            </w:r>
          </w:p>
        </w:tc>
        <w:tc>
          <w:tcPr>
            <w:tcW w:w="8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7"/>
                <w:sz w:val="20"/>
                <w:szCs w:val="20"/>
              </w:rPr>
              <w:t>t-</w:t>
            </w:r>
          </w:p>
        </w:tc>
        <w:tc>
          <w:tcPr>
            <w:tcW w:w="5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40"/>
              <w:jc w:val="center"/>
              <w:rPr>
                <w:rFonts w:ascii="Times New Roman" w:hAnsi="Times New Roman"/>
                <w:sz w:val="24"/>
                <w:szCs w:val="24"/>
              </w:rPr>
            </w:pPr>
            <w:r w:rsidRPr="00C57E42">
              <w:rPr>
                <w:rFonts w:ascii="Arial" w:hAnsi="Arial" w:cs="Arial"/>
                <w:sz w:val="20"/>
                <w:szCs w:val="20"/>
              </w:rPr>
              <w:t>a-</w:t>
            </w:r>
          </w:p>
        </w:tc>
      </w:tr>
      <w:tr w:rsidR="00FA4C13" w:rsidRPr="00C57E42">
        <w:trPr>
          <w:trHeight w:val="346"/>
        </w:trPr>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right="220"/>
              <w:jc w:val="center"/>
              <w:rPr>
                <w:rFonts w:ascii="Times New Roman" w:hAnsi="Times New Roman"/>
                <w:sz w:val="24"/>
                <w:szCs w:val="24"/>
              </w:rPr>
            </w:pPr>
            <w:r w:rsidRPr="00C57E42">
              <w:rPr>
                <w:rFonts w:ascii="Arial" w:hAnsi="Arial" w:cs="Arial"/>
                <w:w w:val="89"/>
                <w:sz w:val="20"/>
                <w:szCs w:val="20"/>
              </w:rPr>
              <w:t>n</w:t>
            </w:r>
          </w:p>
        </w:tc>
        <w:tc>
          <w:tcPr>
            <w:tcW w:w="9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u</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s</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-1</w:t>
            </w:r>
          </w:p>
        </w:tc>
        <w:tc>
          <w:tcPr>
            <w:tcW w:w="8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-1</w:t>
            </w:r>
          </w:p>
        </w:tc>
        <w:tc>
          <w:tcPr>
            <w:tcW w:w="5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40"/>
              <w:jc w:val="center"/>
              <w:rPr>
                <w:rFonts w:ascii="Times New Roman" w:hAnsi="Times New Roman"/>
                <w:sz w:val="24"/>
                <w:szCs w:val="24"/>
              </w:rPr>
            </w:pPr>
            <w:r w:rsidRPr="00C57E42">
              <w:rPr>
                <w:rFonts w:ascii="Arial" w:hAnsi="Arial" w:cs="Arial"/>
                <w:sz w:val="20"/>
                <w:szCs w:val="20"/>
              </w:rPr>
              <w:t>-1</w:t>
            </w:r>
          </w:p>
        </w:tc>
      </w:tr>
    </w:tbl>
    <w:p w:rsidR="00FA4C13" w:rsidRDefault="00023213">
      <w:pPr>
        <w:widowControl w:val="0"/>
        <w:autoSpaceDE w:val="0"/>
        <w:autoSpaceDN w:val="0"/>
        <w:adjustRightInd w:val="0"/>
        <w:spacing w:after="0" w:line="240" w:lineRule="auto"/>
        <w:rPr>
          <w:rFonts w:ascii="Times New Roman" w:hAnsi="Times New Roman"/>
          <w:sz w:val="24"/>
          <w:szCs w:val="24"/>
        </w:rPr>
        <w:sectPr w:rsidR="00FA4C13">
          <w:type w:val="continuous"/>
          <w:pgSz w:w="11906" w:h="16838"/>
          <w:pgMar w:top="1178" w:right="1360" w:bottom="669" w:left="1700" w:header="720" w:footer="720" w:gutter="0"/>
          <w:cols w:num="2" w:space="540" w:equalWidth="0">
            <w:col w:w="3460" w:space="540"/>
            <w:col w:w="4840"/>
          </w:cols>
          <w:noEndnote/>
        </w:sectPr>
      </w:pPr>
      <w:r>
        <w:rPr>
          <w:noProof/>
        </w:rPr>
        <w:pict>
          <v:line id="_x0000_s1059" style="position:absolute;z-index:-16;mso-position-horizontal-relative:text;mso-position-vertical-relative:text" from="-203.45pt,7.2pt" to="256.5pt,7.2pt" o:allowincell="f" strokeweight=".48pt"/>
        </w:pict>
      </w:r>
      <w:r>
        <w:rPr>
          <w:noProof/>
        </w:rPr>
        <w:pict>
          <v:line id="_x0000_s1060" style="position:absolute;z-index:-15;mso-position-horizontal-relative:text;mso-position-vertical-relative:text" from="-203.45pt,6.25pt" to="256.5pt,6.25pt" o:allowincell="f" strokeweight=".16931mm"/>
        </w:pict>
      </w:r>
    </w:p>
    <w:p w:rsidR="00FA4C13" w:rsidRDefault="00FA4C13">
      <w:pPr>
        <w:widowControl w:val="0"/>
        <w:autoSpaceDE w:val="0"/>
        <w:autoSpaceDN w:val="0"/>
        <w:adjustRightInd w:val="0"/>
        <w:spacing w:after="0" w:line="195" w:lineRule="exact"/>
        <w:rPr>
          <w:rFonts w:ascii="Times New Roman" w:hAnsi="Times New Roman"/>
          <w:sz w:val="24"/>
          <w:szCs w:val="24"/>
        </w:rPr>
      </w:pPr>
    </w:p>
    <w:p w:rsidR="00FA4C13" w:rsidRDefault="00A803D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13</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type w:val="continuous"/>
          <w:pgSz w:w="11906" w:h="16838"/>
          <w:pgMar w:top="1178" w:right="1120" w:bottom="669" w:left="10580" w:header="720" w:footer="720" w:gutter="0"/>
          <w:cols w:space="540" w:equalWidth="0">
            <w:col w:w="200" w:space="540"/>
          </w:cols>
          <w:noEndnote/>
        </w:sectPr>
      </w:pPr>
    </w:p>
    <w:tbl>
      <w:tblPr>
        <w:tblW w:w="0" w:type="auto"/>
        <w:tblLayout w:type="fixed"/>
        <w:tblCellMar>
          <w:left w:w="0" w:type="dxa"/>
          <w:right w:w="0" w:type="dxa"/>
        </w:tblCellMar>
        <w:tblLook w:val="0000" w:firstRow="0" w:lastRow="0" w:firstColumn="0" w:lastColumn="0" w:noHBand="0" w:noVBand="0"/>
      </w:tblPr>
      <w:tblGrid>
        <w:gridCol w:w="3720"/>
        <w:gridCol w:w="780"/>
        <w:gridCol w:w="960"/>
        <w:gridCol w:w="1140"/>
        <w:gridCol w:w="860"/>
        <w:gridCol w:w="980"/>
        <w:gridCol w:w="760"/>
        <w:gridCol w:w="20"/>
      </w:tblGrid>
      <w:tr w:rsidR="00FA4C13" w:rsidRPr="00C57E42">
        <w:trPr>
          <w:trHeight w:val="256"/>
        </w:trPr>
        <w:tc>
          <w:tcPr>
            <w:tcW w:w="3720" w:type="dxa"/>
            <w:tcBorders>
              <w:top w:val="single" w:sz="8" w:space="0" w:color="auto"/>
              <w:left w:val="nil"/>
              <w:bottom w:val="nil"/>
              <w:right w:val="nil"/>
            </w:tcBorders>
            <w:vAlign w:val="bottom"/>
          </w:tcPr>
          <w:p w:rsidR="00FA4C13" w:rsidRPr="00C57E42" w:rsidRDefault="00A803D0">
            <w:pPr>
              <w:widowControl w:val="0"/>
              <w:autoSpaceDE w:val="0"/>
              <w:autoSpaceDN w:val="0"/>
              <w:adjustRightInd w:val="0"/>
              <w:spacing w:after="0" w:line="229" w:lineRule="exact"/>
              <w:ind w:left="60"/>
              <w:rPr>
                <w:rFonts w:ascii="Times New Roman" w:hAnsi="Times New Roman"/>
                <w:sz w:val="24"/>
                <w:szCs w:val="24"/>
              </w:rPr>
            </w:pPr>
            <w:bookmarkStart w:id="13" w:name="page27"/>
            <w:bookmarkEnd w:id="13"/>
            <w:r w:rsidRPr="00C57E42">
              <w:rPr>
                <w:rFonts w:ascii="Arial" w:hAnsi="Arial" w:cs="Arial"/>
                <w:sz w:val="20"/>
                <w:szCs w:val="20"/>
              </w:rPr>
              <w:lastRenderedPageBreak/>
              <w:t>Tip de sol</w:t>
            </w:r>
          </w:p>
        </w:tc>
        <w:tc>
          <w:tcPr>
            <w:tcW w:w="780" w:type="dxa"/>
            <w:tcBorders>
              <w:top w:val="single" w:sz="8" w:space="0" w:color="auto"/>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3940" w:type="dxa"/>
            <w:gridSpan w:val="4"/>
            <w:tcBorders>
              <w:top w:val="single" w:sz="8" w:space="0" w:color="auto"/>
              <w:left w:val="nil"/>
              <w:bottom w:val="nil"/>
              <w:right w:val="nil"/>
            </w:tcBorders>
            <w:vAlign w:val="bottom"/>
          </w:tcPr>
          <w:p w:rsidR="00FA4C13" w:rsidRPr="00C57E42" w:rsidRDefault="00A803D0">
            <w:pPr>
              <w:widowControl w:val="0"/>
              <w:autoSpaceDE w:val="0"/>
              <w:autoSpaceDN w:val="0"/>
              <w:adjustRightInd w:val="0"/>
              <w:spacing w:after="0" w:line="229" w:lineRule="exact"/>
              <w:rPr>
                <w:rFonts w:ascii="Times New Roman" w:hAnsi="Times New Roman"/>
                <w:sz w:val="24"/>
                <w:szCs w:val="24"/>
              </w:rPr>
            </w:pPr>
            <w:r w:rsidRPr="00C57E42">
              <w:rPr>
                <w:rFonts w:ascii="Arial" w:hAnsi="Arial" w:cs="Arial"/>
                <w:sz w:val="20"/>
                <w:szCs w:val="20"/>
              </w:rPr>
              <w:t>Textura stratului superior (Ap sau 0 - 20 cm)</w:t>
            </w:r>
          </w:p>
        </w:tc>
        <w:tc>
          <w:tcPr>
            <w:tcW w:w="760" w:type="dxa"/>
            <w:tcBorders>
              <w:top w:val="single" w:sz="8" w:space="0" w:color="auto"/>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30"/>
        </w:trPr>
        <w:tc>
          <w:tcPr>
            <w:tcW w:w="37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0"/>
                <w:szCs w:val="20"/>
              </w:rPr>
            </w:pPr>
          </w:p>
        </w:tc>
        <w:tc>
          <w:tcPr>
            <w:tcW w:w="78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40"/>
              <w:jc w:val="center"/>
              <w:rPr>
                <w:rFonts w:ascii="Times New Roman" w:hAnsi="Times New Roman"/>
                <w:sz w:val="24"/>
                <w:szCs w:val="24"/>
              </w:rPr>
            </w:pPr>
            <w:r w:rsidRPr="00C57E42">
              <w:rPr>
                <w:rFonts w:ascii="Arial" w:hAnsi="Arial" w:cs="Arial"/>
                <w:w w:val="98"/>
                <w:sz w:val="20"/>
                <w:szCs w:val="20"/>
              </w:rPr>
              <w:t>Nisip</w:t>
            </w:r>
          </w:p>
        </w:tc>
        <w:tc>
          <w:tcPr>
            <w:tcW w:w="96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8"/>
                <w:sz w:val="20"/>
                <w:szCs w:val="20"/>
              </w:rPr>
              <w:t>Nisip</w:t>
            </w:r>
          </w:p>
        </w:tc>
        <w:tc>
          <w:tcPr>
            <w:tcW w:w="114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Lut nisipos</w:t>
            </w:r>
          </w:p>
        </w:tc>
        <w:tc>
          <w:tcPr>
            <w:tcW w:w="86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0"/>
                <w:szCs w:val="20"/>
              </w:rPr>
            </w:pP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Lut</w:t>
            </w:r>
          </w:p>
        </w:tc>
        <w:tc>
          <w:tcPr>
            <w:tcW w:w="76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7"/>
                <w:sz w:val="20"/>
                <w:szCs w:val="20"/>
              </w:rPr>
              <w:t>Argilă</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115"/>
        </w:trPr>
        <w:tc>
          <w:tcPr>
            <w:tcW w:w="37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78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96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114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86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7"/>
                <w:sz w:val="20"/>
                <w:szCs w:val="20"/>
              </w:rPr>
              <w:t>Lut (l)</w:t>
            </w:r>
          </w:p>
        </w:tc>
        <w:tc>
          <w:tcPr>
            <w:tcW w:w="98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8"/>
                <w:sz w:val="20"/>
                <w:szCs w:val="20"/>
              </w:rPr>
              <w:t>argilos</w:t>
            </w:r>
          </w:p>
        </w:tc>
        <w:tc>
          <w:tcPr>
            <w:tcW w:w="76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116"/>
        </w:trPr>
        <w:tc>
          <w:tcPr>
            <w:tcW w:w="37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78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0"/>
              <w:jc w:val="center"/>
              <w:rPr>
                <w:rFonts w:ascii="Times New Roman" w:hAnsi="Times New Roman"/>
                <w:sz w:val="24"/>
                <w:szCs w:val="24"/>
              </w:rPr>
            </w:pPr>
            <w:r w:rsidRPr="00C57E42">
              <w:rPr>
                <w:rFonts w:ascii="Arial" w:hAnsi="Arial" w:cs="Arial"/>
                <w:sz w:val="20"/>
                <w:szCs w:val="20"/>
              </w:rPr>
              <w:t>(n)</w:t>
            </w:r>
          </w:p>
        </w:tc>
        <w:tc>
          <w:tcPr>
            <w:tcW w:w="96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lutos (u)</w:t>
            </w:r>
          </w:p>
        </w:tc>
        <w:tc>
          <w:tcPr>
            <w:tcW w:w="114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(s)</w:t>
            </w:r>
          </w:p>
        </w:tc>
        <w:tc>
          <w:tcPr>
            <w:tcW w:w="86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98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76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7"/>
                <w:sz w:val="20"/>
                <w:szCs w:val="20"/>
              </w:rPr>
              <w:t>(a)</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115"/>
        </w:trPr>
        <w:tc>
          <w:tcPr>
            <w:tcW w:w="37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78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96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114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86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980" w:type="dxa"/>
            <w:vMerge w:val="restart"/>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w w:val="95"/>
                <w:sz w:val="20"/>
                <w:szCs w:val="20"/>
              </w:rPr>
              <w:t>(t)</w:t>
            </w:r>
          </w:p>
        </w:tc>
        <w:tc>
          <w:tcPr>
            <w:tcW w:w="760" w:type="dxa"/>
            <w:vMerge/>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0"/>
                <w:szCs w:val="10"/>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127"/>
        </w:trPr>
        <w:tc>
          <w:tcPr>
            <w:tcW w:w="37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1"/>
                <w:szCs w:val="11"/>
              </w:rPr>
            </w:pPr>
          </w:p>
        </w:tc>
        <w:tc>
          <w:tcPr>
            <w:tcW w:w="78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1"/>
                <w:szCs w:val="11"/>
              </w:rPr>
            </w:pPr>
          </w:p>
        </w:tc>
        <w:tc>
          <w:tcPr>
            <w:tcW w:w="9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1"/>
                <w:szCs w:val="11"/>
              </w:rPr>
            </w:pPr>
          </w:p>
        </w:tc>
        <w:tc>
          <w:tcPr>
            <w:tcW w:w="11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1"/>
                <w:szCs w:val="11"/>
              </w:rPr>
            </w:pPr>
          </w:p>
        </w:tc>
        <w:tc>
          <w:tcPr>
            <w:tcW w:w="8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1"/>
                <w:szCs w:val="11"/>
              </w:rPr>
            </w:pPr>
          </w:p>
        </w:tc>
        <w:tc>
          <w:tcPr>
            <w:tcW w:w="980" w:type="dxa"/>
            <w:vMerge/>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1"/>
                <w:szCs w:val="11"/>
              </w:rPr>
            </w:pPr>
          </w:p>
        </w:tc>
        <w:tc>
          <w:tcPr>
            <w:tcW w:w="7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1"/>
                <w:szCs w:val="11"/>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27"/>
        </w:trPr>
        <w:tc>
          <w:tcPr>
            <w:tcW w:w="3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ind w:left="60"/>
              <w:rPr>
                <w:rFonts w:ascii="Times New Roman" w:hAnsi="Times New Roman"/>
                <w:sz w:val="24"/>
                <w:szCs w:val="24"/>
              </w:rPr>
            </w:pPr>
            <w:r w:rsidRPr="00C57E42">
              <w:rPr>
                <w:rFonts w:ascii="Arial" w:hAnsi="Arial" w:cs="Arial"/>
                <w:sz w:val="20"/>
                <w:szCs w:val="20"/>
              </w:rPr>
              <w:t>Soluri negre clino-hidromorfe</w:t>
            </w: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ind w:left="20"/>
              <w:jc w:val="center"/>
              <w:rPr>
                <w:rFonts w:ascii="Times New Roman" w:hAnsi="Times New Roman"/>
                <w:sz w:val="24"/>
                <w:szCs w:val="24"/>
              </w:rPr>
            </w:pPr>
            <w:r w:rsidRPr="00C57E42">
              <w:rPr>
                <w:rFonts w:ascii="Arial" w:hAnsi="Arial" w:cs="Arial"/>
                <w:w w:val="96"/>
                <w:sz w:val="20"/>
                <w:szCs w:val="20"/>
              </w:rPr>
              <w:t>n+</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sz w:val="20"/>
                <w:szCs w:val="20"/>
              </w:rPr>
              <w:t>u+</w:t>
            </w:r>
          </w:p>
        </w:tc>
        <w:tc>
          <w:tcPr>
            <w:tcW w:w="11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sz w:val="20"/>
                <w:szCs w:val="20"/>
              </w:rPr>
              <w:t>s+</w:t>
            </w:r>
          </w:p>
        </w:tc>
        <w:tc>
          <w:tcPr>
            <w:tcW w:w="8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w w:val="98"/>
                <w:sz w:val="20"/>
                <w:szCs w:val="20"/>
              </w:rPr>
              <w:t>l+</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w w:val="97"/>
                <w:sz w:val="20"/>
                <w:szCs w:val="20"/>
              </w:rPr>
              <w:t>t-</w:t>
            </w:r>
          </w:p>
        </w:tc>
        <w:tc>
          <w:tcPr>
            <w:tcW w:w="7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w w:val="89"/>
                <w:sz w:val="20"/>
                <w:szCs w:val="20"/>
              </w:rPr>
              <w:t>a</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30"/>
        </w:trPr>
        <w:tc>
          <w:tcPr>
            <w:tcW w:w="3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60"/>
              <w:rPr>
                <w:rFonts w:ascii="Times New Roman" w:hAnsi="Times New Roman"/>
                <w:sz w:val="24"/>
                <w:szCs w:val="24"/>
              </w:rPr>
            </w:pPr>
            <w:r w:rsidRPr="00C57E42">
              <w:rPr>
                <w:rFonts w:ascii="Arial" w:hAnsi="Arial" w:cs="Arial"/>
                <w:sz w:val="20"/>
                <w:szCs w:val="20"/>
              </w:rPr>
              <w:t>Soloneţuri</w:t>
            </w: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0"/>
              <w:jc w:val="center"/>
              <w:rPr>
                <w:rFonts w:ascii="Times New Roman" w:hAnsi="Times New Roman"/>
                <w:sz w:val="24"/>
                <w:szCs w:val="24"/>
              </w:rPr>
            </w:pPr>
            <w:r w:rsidRPr="00C57E42">
              <w:rPr>
                <w:rFonts w:ascii="Arial" w:hAnsi="Arial" w:cs="Arial"/>
                <w:sz w:val="20"/>
                <w:szCs w:val="20"/>
              </w:rPr>
              <w:t>-1</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s</w:t>
            </w:r>
          </w:p>
        </w:tc>
        <w:tc>
          <w:tcPr>
            <w:tcW w:w="11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88"/>
                <w:sz w:val="20"/>
                <w:szCs w:val="20"/>
              </w:rPr>
              <w:t>l</w:t>
            </w:r>
          </w:p>
        </w:tc>
        <w:tc>
          <w:tcPr>
            <w:tcW w:w="8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t</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a</w:t>
            </w:r>
          </w:p>
        </w:tc>
        <w:tc>
          <w:tcPr>
            <w:tcW w:w="7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89"/>
                <w:sz w:val="20"/>
                <w:szCs w:val="20"/>
              </w:rPr>
              <w:t>a</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28"/>
        </w:trPr>
        <w:tc>
          <w:tcPr>
            <w:tcW w:w="3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ind w:left="60"/>
              <w:rPr>
                <w:rFonts w:ascii="Times New Roman" w:hAnsi="Times New Roman"/>
                <w:sz w:val="24"/>
                <w:szCs w:val="24"/>
              </w:rPr>
            </w:pPr>
            <w:r w:rsidRPr="00C57E42">
              <w:rPr>
                <w:rFonts w:ascii="Arial" w:hAnsi="Arial" w:cs="Arial"/>
                <w:sz w:val="20"/>
                <w:szCs w:val="20"/>
              </w:rPr>
              <w:t>Vertisoluri</w:t>
            </w: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ind w:left="20"/>
              <w:jc w:val="center"/>
              <w:rPr>
                <w:rFonts w:ascii="Times New Roman" w:hAnsi="Times New Roman"/>
                <w:sz w:val="24"/>
                <w:szCs w:val="24"/>
              </w:rPr>
            </w:pPr>
            <w:r w:rsidRPr="00C57E42">
              <w:rPr>
                <w:rFonts w:ascii="Arial" w:hAnsi="Arial" w:cs="Arial"/>
                <w:sz w:val="20"/>
                <w:szCs w:val="20"/>
              </w:rPr>
              <w:t>-1</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sz w:val="20"/>
                <w:szCs w:val="20"/>
              </w:rPr>
              <w:t>-1</w:t>
            </w:r>
          </w:p>
        </w:tc>
        <w:tc>
          <w:tcPr>
            <w:tcW w:w="11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sz w:val="20"/>
                <w:szCs w:val="20"/>
              </w:rPr>
              <w:t>-1</w:t>
            </w:r>
          </w:p>
        </w:tc>
        <w:tc>
          <w:tcPr>
            <w:tcW w:w="8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w w:val="98"/>
                <w:sz w:val="20"/>
                <w:szCs w:val="20"/>
              </w:rPr>
              <w:t>l+</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w w:val="92"/>
                <w:sz w:val="20"/>
                <w:szCs w:val="20"/>
              </w:rPr>
              <w:t>t+</w:t>
            </w:r>
          </w:p>
        </w:tc>
        <w:tc>
          <w:tcPr>
            <w:tcW w:w="7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7" w:lineRule="exact"/>
              <w:jc w:val="center"/>
              <w:rPr>
                <w:rFonts w:ascii="Times New Roman" w:hAnsi="Times New Roman"/>
                <w:sz w:val="24"/>
                <w:szCs w:val="24"/>
              </w:rPr>
            </w:pPr>
            <w:r w:rsidRPr="00C57E42">
              <w:rPr>
                <w:rFonts w:ascii="Arial" w:hAnsi="Arial" w:cs="Arial"/>
                <w:w w:val="89"/>
                <w:sz w:val="20"/>
                <w:szCs w:val="20"/>
              </w:rPr>
              <w:t>a</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30"/>
        </w:trPr>
        <w:tc>
          <w:tcPr>
            <w:tcW w:w="3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60"/>
              <w:rPr>
                <w:rFonts w:ascii="Times New Roman" w:hAnsi="Times New Roman"/>
                <w:sz w:val="24"/>
                <w:szCs w:val="24"/>
              </w:rPr>
            </w:pPr>
            <w:r w:rsidRPr="00C57E42">
              <w:rPr>
                <w:rFonts w:ascii="Arial" w:hAnsi="Arial" w:cs="Arial"/>
                <w:sz w:val="20"/>
                <w:szCs w:val="20"/>
              </w:rPr>
              <w:t>Litosoluri</w:t>
            </w: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0"/>
              <w:jc w:val="center"/>
              <w:rPr>
                <w:rFonts w:ascii="Times New Roman" w:hAnsi="Times New Roman"/>
                <w:sz w:val="24"/>
                <w:szCs w:val="24"/>
              </w:rPr>
            </w:pPr>
            <w:r w:rsidRPr="00C57E42">
              <w:rPr>
                <w:rFonts w:ascii="Arial" w:hAnsi="Arial" w:cs="Arial"/>
                <w:sz w:val="20"/>
                <w:szCs w:val="20"/>
              </w:rPr>
              <w:t>var (n)</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6"/>
                <w:sz w:val="20"/>
                <w:szCs w:val="20"/>
              </w:rPr>
              <w:t>var (u)</w:t>
            </w:r>
          </w:p>
        </w:tc>
        <w:tc>
          <w:tcPr>
            <w:tcW w:w="11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8"/>
                <w:sz w:val="20"/>
                <w:szCs w:val="20"/>
              </w:rPr>
              <w:t>var (s)</w:t>
            </w:r>
          </w:p>
        </w:tc>
        <w:tc>
          <w:tcPr>
            <w:tcW w:w="8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7"/>
                <w:sz w:val="20"/>
                <w:szCs w:val="20"/>
              </w:rPr>
              <w:t>var (l)</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var (t)</w:t>
            </w:r>
          </w:p>
        </w:tc>
        <w:tc>
          <w:tcPr>
            <w:tcW w:w="7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var (a)</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30"/>
        </w:trPr>
        <w:tc>
          <w:tcPr>
            <w:tcW w:w="3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60"/>
              <w:rPr>
                <w:rFonts w:ascii="Times New Roman" w:hAnsi="Times New Roman"/>
                <w:sz w:val="24"/>
                <w:szCs w:val="24"/>
              </w:rPr>
            </w:pPr>
            <w:r w:rsidRPr="00C57E42">
              <w:rPr>
                <w:rFonts w:ascii="Arial" w:hAnsi="Arial" w:cs="Arial"/>
                <w:sz w:val="20"/>
                <w:szCs w:val="20"/>
              </w:rPr>
              <w:t>Regosoluri</w:t>
            </w: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0"/>
              <w:jc w:val="center"/>
              <w:rPr>
                <w:rFonts w:ascii="Times New Roman" w:hAnsi="Times New Roman"/>
                <w:sz w:val="24"/>
                <w:szCs w:val="24"/>
              </w:rPr>
            </w:pPr>
            <w:r w:rsidRPr="00C57E42">
              <w:rPr>
                <w:rFonts w:ascii="Arial" w:hAnsi="Arial" w:cs="Arial"/>
                <w:sz w:val="20"/>
                <w:szCs w:val="20"/>
              </w:rPr>
              <w:t>var (n)</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6"/>
                <w:sz w:val="20"/>
                <w:szCs w:val="20"/>
              </w:rPr>
              <w:t>var (u)</w:t>
            </w:r>
          </w:p>
        </w:tc>
        <w:tc>
          <w:tcPr>
            <w:tcW w:w="11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8"/>
                <w:sz w:val="20"/>
                <w:szCs w:val="20"/>
              </w:rPr>
              <w:t>var (s)</w:t>
            </w:r>
          </w:p>
        </w:tc>
        <w:tc>
          <w:tcPr>
            <w:tcW w:w="8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7"/>
                <w:sz w:val="20"/>
                <w:szCs w:val="20"/>
              </w:rPr>
              <w:t>var (l)</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var (t)</w:t>
            </w:r>
          </w:p>
        </w:tc>
        <w:tc>
          <w:tcPr>
            <w:tcW w:w="7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var (a)</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30"/>
        </w:trPr>
        <w:tc>
          <w:tcPr>
            <w:tcW w:w="3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60"/>
              <w:rPr>
                <w:rFonts w:ascii="Times New Roman" w:hAnsi="Times New Roman"/>
                <w:sz w:val="24"/>
                <w:szCs w:val="24"/>
              </w:rPr>
            </w:pPr>
            <w:r w:rsidRPr="00C57E42">
              <w:rPr>
                <w:rFonts w:ascii="Arial" w:hAnsi="Arial" w:cs="Arial"/>
                <w:sz w:val="20"/>
                <w:szCs w:val="20"/>
              </w:rPr>
              <w:t>Psamosoluri</w:t>
            </w: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0"/>
              <w:jc w:val="center"/>
              <w:rPr>
                <w:rFonts w:ascii="Times New Roman" w:hAnsi="Times New Roman"/>
                <w:sz w:val="24"/>
                <w:szCs w:val="24"/>
              </w:rPr>
            </w:pPr>
            <w:r w:rsidRPr="00C57E42">
              <w:rPr>
                <w:rFonts w:ascii="Arial" w:hAnsi="Arial" w:cs="Arial"/>
                <w:w w:val="89"/>
                <w:sz w:val="20"/>
                <w:szCs w:val="20"/>
              </w:rPr>
              <w:t>n</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89"/>
                <w:sz w:val="20"/>
                <w:szCs w:val="20"/>
              </w:rPr>
              <w:t>u-</w:t>
            </w:r>
          </w:p>
        </w:tc>
        <w:tc>
          <w:tcPr>
            <w:tcW w:w="11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-1</w:t>
            </w:r>
          </w:p>
        </w:tc>
        <w:tc>
          <w:tcPr>
            <w:tcW w:w="8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-1</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-1</w:t>
            </w:r>
          </w:p>
        </w:tc>
        <w:tc>
          <w:tcPr>
            <w:tcW w:w="7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-1</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30"/>
        </w:trPr>
        <w:tc>
          <w:tcPr>
            <w:tcW w:w="3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60"/>
              <w:rPr>
                <w:rFonts w:ascii="Times New Roman" w:hAnsi="Times New Roman"/>
                <w:sz w:val="24"/>
                <w:szCs w:val="24"/>
              </w:rPr>
            </w:pPr>
            <w:r w:rsidRPr="00C57E42">
              <w:rPr>
                <w:rFonts w:ascii="Arial" w:hAnsi="Arial" w:cs="Arial"/>
                <w:sz w:val="20"/>
                <w:szCs w:val="20"/>
              </w:rPr>
              <w:t>Lăcovişti, Soluri gleice, Solonceacuri,</w:t>
            </w:r>
          </w:p>
        </w:tc>
        <w:tc>
          <w:tcPr>
            <w:tcW w:w="7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0"/>
                <w:szCs w:val="20"/>
              </w:rPr>
            </w:pPr>
          </w:p>
        </w:tc>
        <w:tc>
          <w:tcPr>
            <w:tcW w:w="96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0"/>
                <w:szCs w:val="20"/>
              </w:rPr>
            </w:pPr>
          </w:p>
        </w:tc>
        <w:tc>
          <w:tcPr>
            <w:tcW w:w="11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0"/>
                <w:szCs w:val="20"/>
              </w:rPr>
            </w:pPr>
          </w:p>
        </w:tc>
        <w:tc>
          <w:tcPr>
            <w:tcW w:w="86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0"/>
                <w:szCs w:val="20"/>
              </w:rPr>
            </w:pPr>
          </w:p>
        </w:tc>
        <w:tc>
          <w:tcPr>
            <w:tcW w:w="9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0"/>
                <w:szCs w:val="20"/>
              </w:rPr>
            </w:pPr>
          </w:p>
        </w:tc>
        <w:tc>
          <w:tcPr>
            <w:tcW w:w="76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0"/>
                <w:szCs w:val="20"/>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45"/>
        </w:trPr>
        <w:tc>
          <w:tcPr>
            <w:tcW w:w="3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60"/>
              <w:rPr>
                <w:rFonts w:ascii="Times New Roman" w:hAnsi="Times New Roman"/>
                <w:sz w:val="24"/>
                <w:szCs w:val="24"/>
              </w:rPr>
            </w:pPr>
            <w:r w:rsidRPr="00C57E42">
              <w:rPr>
                <w:rFonts w:ascii="Arial" w:hAnsi="Arial" w:cs="Arial"/>
                <w:sz w:val="20"/>
                <w:szCs w:val="20"/>
              </w:rPr>
              <w:t>Protosoluri aluviale, Soluri aluviale,</w:t>
            </w: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0"/>
              <w:jc w:val="center"/>
              <w:rPr>
                <w:rFonts w:ascii="Times New Roman" w:hAnsi="Times New Roman"/>
                <w:sz w:val="24"/>
                <w:szCs w:val="24"/>
              </w:rPr>
            </w:pPr>
            <w:r w:rsidRPr="00C57E42">
              <w:rPr>
                <w:rFonts w:ascii="Arial" w:hAnsi="Arial" w:cs="Arial"/>
                <w:w w:val="96"/>
                <w:sz w:val="20"/>
                <w:szCs w:val="20"/>
              </w:rPr>
              <w:t>var(n+)</w:t>
            </w:r>
          </w:p>
        </w:tc>
        <w:tc>
          <w:tcPr>
            <w:tcW w:w="9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7"/>
                <w:sz w:val="20"/>
                <w:szCs w:val="20"/>
              </w:rPr>
              <w:t>var (u+)</w:t>
            </w:r>
          </w:p>
        </w:tc>
        <w:tc>
          <w:tcPr>
            <w:tcW w:w="11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9"/>
                <w:sz w:val="20"/>
                <w:szCs w:val="20"/>
              </w:rPr>
              <w:t>var (s+)</w:t>
            </w:r>
          </w:p>
        </w:tc>
        <w:tc>
          <w:tcPr>
            <w:tcW w:w="8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8"/>
                <w:sz w:val="20"/>
                <w:szCs w:val="20"/>
              </w:rPr>
              <w:t>var (l+)</w:t>
            </w:r>
          </w:p>
        </w:tc>
        <w:tc>
          <w:tcPr>
            <w:tcW w:w="9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sz w:val="20"/>
                <w:szCs w:val="20"/>
              </w:rPr>
              <w:t>var (t+)</w:t>
            </w:r>
          </w:p>
        </w:tc>
        <w:tc>
          <w:tcPr>
            <w:tcW w:w="7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jc w:val="center"/>
              <w:rPr>
                <w:rFonts w:ascii="Times New Roman" w:hAnsi="Times New Roman"/>
                <w:sz w:val="24"/>
                <w:szCs w:val="24"/>
              </w:rPr>
            </w:pPr>
            <w:r w:rsidRPr="00C57E42">
              <w:rPr>
                <w:rFonts w:ascii="Arial" w:hAnsi="Arial" w:cs="Arial"/>
                <w:w w:val="97"/>
                <w:sz w:val="20"/>
                <w:szCs w:val="20"/>
              </w:rPr>
              <w:t>var (a+)</w:t>
            </w: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214"/>
        </w:trPr>
        <w:tc>
          <w:tcPr>
            <w:tcW w:w="3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13" w:lineRule="exact"/>
              <w:ind w:left="60"/>
              <w:rPr>
                <w:rFonts w:ascii="Times New Roman" w:hAnsi="Times New Roman"/>
                <w:sz w:val="24"/>
                <w:szCs w:val="24"/>
              </w:rPr>
            </w:pPr>
            <w:r w:rsidRPr="00C57E42">
              <w:rPr>
                <w:rFonts w:ascii="Arial" w:hAnsi="Arial" w:cs="Arial"/>
                <w:sz w:val="20"/>
                <w:szCs w:val="20"/>
              </w:rPr>
              <w:t>Coluvisoluri, Erodisoluri, Soluri turboase</w:t>
            </w:r>
          </w:p>
        </w:tc>
        <w:tc>
          <w:tcPr>
            <w:tcW w:w="7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8"/>
                <w:szCs w:val="18"/>
              </w:rPr>
            </w:pPr>
          </w:p>
        </w:tc>
        <w:tc>
          <w:tcPr>
            <w:tcW w:w="96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8"/>
                <w:szCs w:val="18"/>
              </w:rPr>
            </w:pPr>
          </w:p>
        </w:tc>
        <w:tc>
          <w:tcPr>
            <w:tcW w:w="11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8"/>
                <w:szCs w:val="18"/>
              </w:rPr>
            </w:pPr>
          </w:p>
        </w:tc>
        <w:tc>
          <w:tcPr>
            <w:tcW w:w="86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8"/>
                <w:szCs w:val="18"/>
              </w:rPr>
            </w:pPr>
          </w:p>
        </w:tc>
        <w:tc>
          <w:tcPr>
            <w:tcW w:w="9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8"/>
                <w:szCs w:val="18"/>
              </w:rPr>
            </w:pPr>
          </w:p>
        </w:tc>
        <w:tc>
          <w:tcPr>
            <w:tcW w:w="76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18"/>
                <w:szCs w:val="18"/>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r w:rsidR="00FA4C13" w:rsidRPr="00C57E42">
        <w:trPr>
          <w:trHeight w:val="46"/>
        </w:trPr>
        <w:tc>
          <w:tcPr>
            <w:tcW w:w="37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78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9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114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8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98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76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3"/>
                <w:szCs w:val="3"/>
              </w:rPr>
            </w:pPr>
          </w:p>
        </w:tc>
        <w:tc>
          <w:tcPr>
            <w:tcW w:w="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
                <w:szCs w:val="2"/>
              </w:rPr>
            </w:pPr>
          </w:p>
        </w:tc>
      </w:tr>
    </w:tbl>
    <w:p w:rsidR="00FA4C13" w:rsidRDefault="00FA4C13">
      <w:pPr>
        <w:widowControl w:val="0"/>
        <w:autoSpaceDE w:val="0"/>
        <w:autoSpaceDN w:val="0"/>
        <w:adjustRightInd w:val="0"/>
        <w:spacing w:after="0" w:line="166"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5" w:lineRule="auto"/>
        <w:ind w:left="60" w:right="60" w:firstLine="708"/>
        <w:jc w:val="both"/>
        <w:rPr>
          <w:rFonts w:ascii="Times New Roman" w:hAnsi="Times New Roman"/>
          <w:sz w:val="24"/>
          <w:szCs w:val="24"/>
        </w:rPr>
      </w:pPr>
      <w:proofErr w:type="gramStart"/>
      <w:r>
        <w:rPr>
          <w:rFonts w:ascii="Arial" w:hAnsi="Arial" w:cs="Arial"/>
          <w:sz w:val="24"/>
          <w:szCs w:val="24"/>
        </w:rPr>
        <w:t>În pasul 2, a fost evaluată clasa de favorabilitate pentru gutui şi coacăz, ca în tabelul 8, ţinând cont de clasa de textură calculată mai sus, în stratul de adâncime, însă.</w:t>
      </w:r>
      <w:proofErr w:type="gramEnd"/>
    </w:p>
    <w:p w:rsidR="00FA4C13" w:rsidRDefault="00FA4C13">
      <w:pPr>
        <w:widowControl w:val="0"/>
        <w:autoSpaceDE w:val="0"/>
        <w:autoSpaceDN w:val="0"/>
        <w:adjustRightInd w:val="0"/>
        <w:spacing w:after="0" w:line="123"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380"/>
        <w:rPr>
          <w:rFonts w:ascii="Times New Roman" w:hAnsi="Times New Roman"/>
          <w:sz w:val="24"/>
          <w:szCs w:val="24"/>
        </w:rPr>
      </w:pPr>
      <w:r>
        <w:rPr>
          <w:rFonts w:ascii="Arial" w:hAnsi="Arial" w:cs="Arial"/>
          <w:b/>
          <w:bCs/>
          <w:i/>
          <w:iCs/>
        </w:rPr>
        <w:t>Tabel 8</w:t>
      </w:r>
    </w:p>
    <w:p w:rsidR="00FA4C13" w:rsidRDefault="00FA4C13">
      <w:pPr>
        <w:widowControl w:val="0"/>
        <w:autoSpaceDE w:val="0"/>
        <w:autoSpaceDN w:val="0"/>
        <w:adjustRightInd w:val="0"/>
        <w:spacing w:after="0" w:line="9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6" w:lineRule="auto"/>
        <w:ind w:left="2480" w:right="80" w:hanging="2403"/>
        <w:jc w:val="both"/>
        <w:rPr>
          <w:rFonts w:ascii="Times New Roman" w:hAnsi="Times New Roman"/>
          <w:sz w:val="24"/>
          <w:szCs w:val="24"/>
        </w:rPr>
      </w:pPr>
      <w:r>
        <w:rPr>
          <w:rFonts w:ascii="Arial" w:hAnsi="Arial" w:cs="Arial"/>
          <w:b/>
          <w:bCs/>
          <w:sz w:val="24"/>
          <w:szCs w:val="24"/>
        </w:rPr>
        <w:t>Distribuţia claselor de favorabilitate pentru fiecare specie pomicolă în raport cu textura solului în stratul de adâncime</w:t>
      </w:r>
    </w:p>
    <w:p w:rsidR="00FA4C13" w:rsidRDefault="00FA4C13">
      <w:pPr>
        <w:widowControl w:val="0"/>
        <w:autoSpaceDE w:val="0"/>
        <w:autoSpaceDN w:val="0"/>
        <w:adjustRightInd w:val="0"/>
        <w:spacing w:after="0" w:line="167"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80"/>
        <w:gridCol w:w="4180"/>
        <w:gridCol w:w="2620"/>
        <w:gridCol w:w="1720"/>
      </w:tblGrid>
      <w:tr w:rsidR="00FA4C13" w:rsidRPr="00C57E42">
        <w:trPr>
          <w:trHeight w:val="305"/>
        </w:trPr>
        <w:tc>
          <w:tcPr>
            <w:tcW w:w="680" w:type="dxa"/>
            <w:tcBorders>
              <w:top w:val="single" w:sz="8" w:space="0" w:color="auto"/>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180" w:type="dxa"/>
            <w:tcBorders>
              <w:top w:val="single" w:sz="8" w:space="0" w:color="auto"/>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1860"/>
              <w:rPr>
                <w:rFonts w:ascii="Times New Roman" w:hAnsi="Times New Roman"/>
                <w:sz w:val="24"/>
                <w:szCs w:val="24"/>
              </w:rPr>
            </w:pPr>
            <w:r w:rsidRPr="00C57E42">
              <w:rPr>
                <w:rFonts w:ascii="Arial" w:hAnsi="Arial" w:cs="Arial"/>
                <w:sz w:val="24"/>
                <w:szCs w:val="24"/>
              </w:rPr>
              <w:t>Textura</w:t>
            </w:r>
          </w:p>
        </w:tc>
        <w:tc>
          <w:tcPr>
            <w:tcW w:w="4340" w:type="dxa"/>
            <w:gridSpan w:val="2"/>
            <w:tcBorders>
              <w:top w:val="single" w:sz="8" w:space="0" w:color="auto"/>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1080"/>
              <w:rPr>
                <w:rFonts w:ascii="Times New Roman" w:hAnsi="Times New Roman"/>
                <w:sz w:val="24"/>
                <w:szCs w:val="24"/>
              </w:rPr>
            </w:pPr>
            <w:r w:rsidRPr="00C57E42">
              <w:rPr>
                <w:rFonts w:ascii="Arial" w:hAnsi="Arial" w:cs="Arial"/>
                <w:sz w:val="24"/>
                <w:szCs w:val="24"/>
              </w:rPr>
              <w:t>Clase de favorabilitate pentru:</w:t>
            </w:r>
          </w:p>
        </w:tc>
      </w:tr>
      <w:tr w:rsidR="00FA4C13" w:rsidRPr="00C57E42">
        <w:trPr>
          <w:trHeight w:val="277"/>
        </w:trPr>
        <w:tc>
          <w:tcPr>
            <w:tcW w:w="68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2" w:lineRule="exact"/>
              <w:ind w:left="100"/>
              <w:rPr>
                <w:rFonts w:ascii="Times New Roman" w:hAnsi="Times New Roman"/>
                <w:sz w:val="24"/>
                <w:szCs w:val="24"/>
              </w:rPr>
            </w:pPr>
            <w:r w:rsidRPr="00C57E42">
              <w:rPr>
                <w:rFonts w:ascii="Arial" w:hAnsi="Arial" w:cs="Arial"/>
                <w:sz w:val="24"/>
                <w:szCs w:val="24"/>
              </w:rPr>
              <w:t>Cod</w:t>
            </w:r>
          </w:p>
        </w:tc>
        <w:tc>
          <w:tcPr>
            <w:tcW w:w="418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2" w:lineRule="exact"/>
              <w:ind w:left="2080"/>
              <w:rPr>
                <w:rFonts w:ascii="Times New Roman" w:hAnsi="Times New Roman"/>
                <w:sz w:val="24"/>
                <w:szCs w:val="24"/>
              </w:rPr>
            </w:pPr>
            <w:r w:rsidRPr="00C57E42">
              <w:rPr>
                <w:rFonts w:ascii="Arial" w:hAnsi="Arial" w:cs="Arial"/>
                <w:sz w:val="24"/>
                <w:szCs w:val="24"/>
              </w:rPr>
              <w:t>Descriere</w:t>
            </w:r>
          </w:p>
        </w:tc>
        <w:tc>
          <w:tcPr>
            <w:tcW w:w="26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2" w:lineRule="exact"/>
              <w:ind w:left="980"/>
              <w:jc w:val="center"/>
              <w:rPr>
                <w:rFonts w:ascii="Times New Roman" w:hAnsi="Times New Roman"/>
                <w:sz w:val="24"/>
                <w:szCs w:val="24"/>
              </w:rPr>
            </w:pPr>
            <w:r w:rsidRPr="00C57E42">
              <w:rPr>
                <w:rFonts w:ascii="Arial" w:hAnsi="Arial" w:cs="Arial"/>
                <w:w w:val="99"/>
                <w:sz w:val="24"/>
                <w:szCs w:val="24"/>
              </w:rPr>
              <w:t>gutui</w:t>
            </w:r>
          </w:p>
        </w:tc>
        <w:tc>
          <w:tcPr>
            <w:tcW w:w="17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62" w:lineRule="exact"/>
              <w:jc w:val="center"/>
              <w:rPr>
                <w:rFonts w:ascii="Times New Roman" w:hAnsi="Times New Roman"/>
                <w:sz w:val="24"/>
                <w:szCs w:val="24"/>
              </w:rPr>
            </w:pPr>
            <w:r w:rsidRPr="00C57E42">
              <w:rPr>
                <w:rFonts w:ascii="Arial" w:hAnsi="Arial" w:cs="Arial"/>
                <w:w w:val="99"/>
                <w:sz w:val="24"/>
                <w:szCs w:val="24"/>
              </w:rPr>
              <w:t>coacăz</w:t>
            </w:r>
          </w:p>
        </w:tc>
      </w:tr>
      <w:tr w:rsidR="00FA4C13" w:rsidRPr="00C57E42">
        <w:trPr>
          <w:trHeight w:val="271"/>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70" w:lineRule="exact"/>
              <w:jc w:val="center"/>
              <w:rPr>
                <w:rFonts w:ascii="Times New Roman" w:hAnsi="Times New Roman"/>
                <w:sz w:val="24"/>
                <w:szCs w:val="24"/>
              </w:rPr>
            </w:pPr>
            <w:r w:rsidRPr="00C57E42">
              <w:rPr>
                <w:rFonts w:ascii="Arial" w:hAnsi="Arial" w:cs="Arial"/>
                <w:sz w:val="24"/>
                <w:szCs w:val="24"/>
              </w:rPr>
              <w:t>1</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70" w:lineRule="exact"/>
              <w:ind w:left="100"/>
              <w:rPr>
                <w:rFonts w:ascii="Times New Roman" w:hAnsi="Times New Roman"/>
                <w:sz w:val="24"/>
                <w:szCs w:val="24"/>
              </w:rPr>
            </w:pPr>
            <w:r w:rsidRPr="00C57E42">
              <w:rPr>
                <w:rFonts w:ascii="Arial" w:hAnsi="Arial" w:cs="Arial"/>
                <w:sz w:val="24"/>
                <w:szCs w:val="24"/>
              </w:rPr>
              <w:t>Nisipoasă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70" w:lineRule="exact"/>
              <w:ind w:left="960"/>
              <w:jc w:val="center"/>
              <w:rPr>
                <w:rFonts w:ascii="Times New Roman" w:hAnsi="Times New Roman"/>
                <w:sz w:val="24"/>
                <w:szCs w:val="24"/>
              </w:rPr>
            </w:pPr>
            <w:r w:rsidRPr="00C57E42">
              <w:rPr>
                <w:rFonts w:ascii="Arial" w:hAnsi="Arial" w:cs="Arial"/>
                <w:sz w:val="24"/>
                <w:szCs w:val="24"/>
              </w:rPr>
              <w:t>0</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70" w:lineRule="exact"/>
              <w:jc w:val="center"/>
              <w:rPr>
                <w:rFonts w:ascii="Times New Roman" w:hAnsi="Times New Roman"/>
                <w:sz w:val="24"/>
                <w:szCs w:val="24"/>
              </w:rPr>
            </w:pPr>
            <w:r w:rsidRPr="00C57E42">
              <w:rPr>
                <w:rFonts w:ascii="Arial" w:hAnsi="Arial" w:cs="Arial"/>
                <w:w w:val="89"/>
                <w:sz w:val="24"/>
                <w:szCs w:val="24"/>
              </w:rPr>
              <w:t>1</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2</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Nisipolutoasă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1</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2</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3</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Lutonisipoasă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4</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3</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4</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Lutoasă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4</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4</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5</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Lutoargiloasă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4</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2</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6</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Argiloasă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4</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0</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7</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Nisipoasă</w:t>
            </w:r>
            <w:proofErr w:type="gramStart"/>
            <w:r w:rsidRPr="00C57E42">
              <w:rPr>
                <w:rFonts w:ascii="Arial" w:hAnsi="Arial" w:cs="Arial"/>
                <w:sz w:val="24"/>
                <w:szCs w:val="24"/>
              </w:rPr>
              <w:t>..</w:t>
            </w:r>
            <w:proofErr w:type="gramEnd"/>
            <w:r w:rsidRPr="00C57E42">
              <w:rPr>
                <w:rFonts w:ascii="Arial" w:hAnsi="Arial" w:cs="Arial"/>
                <w:sz w:val="24"/>
                <w:szCs w:val="24"/>
              </w:rPr>
              <w:t>nisipolutoasă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1</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1</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8</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Nisipoasă</w:t>
            </w:r>
            <w:proofErr w:type="gramStart"/>
            <w:r w:rsidRPr="00C57E42">
              <w:rPr>
                <w:rFonts w:ascii="Arial" w:hAnsi="Arial" w:cs="Arial"/>
                <w:sz w:val="24"/>
                <w:szCs w:val="24"/>
              </w:rPr>
              <w:t>..</w:t>
            </w:r>
            <w:proofErr w:type="gramEnd"/>
            <w:r w:rsidRPr="00C57E42">
              <w:rPr>
                <w:rFonts w:ascii="Arial" w:hAnsi="Arial" w:cs="Arial"/>
                <w:sz w:val="24"/>
                <w:szCs w:val="24"/>
              </w:rPr>
              <w:t>lutonisipoasă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2</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2</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9</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Nisipoasă</w:t>
            </w:r>
            <w:proofErr w:type="gramStart"/>
            <w:r w:rsidRPr="00C57E42">
              <w:rPr>
                <w:rFonts w:ascii="Arial" w:hAnsi="Arial" w:cs="Arial"/>
                <w:sz w:val="24"/>
                <w:szCs w:val="24"/>
              </w:rPr>
              <w:t>..</w:t>
            </w:r>
            <w:proofErr w:type="gramEnd"/>
            <w:r w:rsidRPr="00C57E42">
              <w:rPr>
                <w:rFonts w:ascii="Arial" w:hAnsi="Arial" w:cs="Arial"/>
                <w:sz w:val="24"/>
                <w:szCs w:val="24"/>
              </w:rPr>
              <w:t>lutoasă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2</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2</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10</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Nisipolutoasă</w:t>
            </w:r>
            <w:proofErr w:type="gramStart"/>
            <w:r w:rsidRPr="00C57E42">
              <w:rPr>
                <w:rFonts w:ascii="Arial" w:hAnsi="Arial" w:cs="Arial"/>
                <w:sz w:val="24"/>
                <w:szCs w:val="24"/>
              </w:rPr>
              <w:t>..</w:t>
            </w:r>
            <w:proofErr w:type="gramEnd"/>
            <w:r w:rsidRPr="00C57E42">
              <w:rPr>
                <w:rFonts w:ascii="Arial" w:hAnsi="Arial" w:cs="Arial"/>
                <w:sz w:val="24"/>
                <w:szCs w:val="24"/>
              </w:rPr>
              <w:t>lutonisipoasă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2</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2</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11</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Nisipolutoasă</w:t>
            </w:r>
            <w:proofErr w:type="gramStart"/>
            <w:r w:rsidRPr="00C57E42">
              <w:rPr>
                <w:rFonts w:ascii="Arial" w:hAnsi="Arial" w:cs="Arial"/>
                <w:sz w:val="24"/>
                <w:szCs w:val="24"/>
              </w:rPr>
              <w:t>..</w:t>
            </w:r>
            <w:proofErr w:type="gramEnd"/>
            <w:r w:rsidRPr="00C57E42">
              <w:rPr>
                <w:rFonts w:ascii="Arial" w:hAnsi="Arial" w:cs="Arial"/>
                <w:sz w:val="24"/>
                <w:szCs w:val="24"/>
              </w:rPr>
              <w:t>lutoasă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3</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3</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12</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Nisipolutoasă</w:t>
            </w:r>
            <w:proofErr w:type="gramStart"/>
            <w:r w:rsidRPr="00C57E42">
              <w:rPr>
                <w:rFonts w:ascii="Arial" w:hAnsi="Arial" w:cs="Arial"/>
                <w:sz w:val="24"/>
                <w:szCs w:val="24"/>
              </w:rPr>
              <w:t>..</w:t>
            </w:r>
            <w:proofErr w:type="gramEnd"/>
            <w:r w:rsidRPr="00C57E42">
              <w:rPr>
                <w:rFonts w:ascii="Arial" w:hAnsi="Arial" w:cs="Arial"/>
                <w:sz w:val="24"/>
                <w:szCs w:val="24"/>
              </w:rPr>
              <w:t>lutoargiloasă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3</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2</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13</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Lutonisipoasă</w:t>
            </w:r>
            <w:proofErr w:type="gramStart"/>
            <w:r w:rsidRPr="00C57E42">
              <w:rPr>
                <w:rFonts w:ascii="Arial" w:hAnsi="Arial" w:cs="Arial"/>
                <w:sz w:val="24"/>
                <w:szCs w:val="24"/>
              </w:rPr>
              <w:t>..</w:t>
            </w:r>
            <w:proofErr w:type="gramEnd"/>
            <w:r w:rsidRPr="00C57E42">
              <w:rPr>
                <w:rFonts w:ascii="Arial" w:hAnsi="Arial" w:cs="Arial"/>
                <w:sz w:val="24"/>
                <w:szCs w:val="24"/>
              </w:rPr>
              <w:t>lutoasă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4</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3</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14</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Lutonisipoasă</w:t>
            </w:r>
            <w:proofErr w:type="gramStart"/>
            <w:r w:rsidRPr="00C57E42">
              <w:rPr>
                <w:rFonts w:ascii="Arial" w:hAnsi="Arial" w:cs="Arial"/>
                <w:sz w:val="24"/>
                <w:szCs w:val="24"/>
              </w:rPr>
              <w:t>..</w:t>
            </w:r>
            <w:proofErr w:type="gramEnd"/>
            <w:r w:rsidRPr="00C57E42">
              <w:rPr>
                <w:rFonts w:ascii="Arial" w:hAnsi="Arial" w:cs="Arial"/>
                <w:sz w:val="24"/>
                <w:szCs w:val="24"/>
              </w:rPr>
              <w:t>lutoargiloasă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4</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3</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15</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Lutonisipoasă</w:t>
            </w:r>
            <w:proofErr w:type="gramStart"/>
            <w:r w:rsidRPr="00C57E42">
              <w:rPr>
                <w:rFonts w:ascii="Arial" w:hAnsi="Arial" w:cs="Arial"/>
                <w:sz w:val="24"/>
                <w:szCs w:val="24"/>
              </w:rPr>
              <w:t>..</w:t>
            </w:r>
            <w:proofErr w:type="gramEnd"/>
            <w:r w:rsidRPr="00C57E42">
              <w:rPr>
                <w:rFonts w:ascii="Arial" w:hAnsi="Arial" w:cs="Arial"/>
                <w:sz w:val="24"/>
                <w:szCs w:val="24"/>
              </w:rPr>
              <w:t>argiloasă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4</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2</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16</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Lutoasă</w:t>
            </w:r>
            <w:proofErr w:type="gramStart"/>
            <w:r w:rsidRPr="00C57E42">
              <w:rPr>
                <w:rFonts w:ascii="Arial" w:hAnsi="Arial" w:cs="Arial"/>
                <w:sz w:val="24"/>
                <w:szCs w:val="24"/>
              </w:rPr>
              <w:t>..</w:t>
            </w:r>
            <w:proofErr w:type="gramEnd"/>
            <w:r w:rsidRPr="00C57E42">
              <w:rPr>
                <w:rFonts w:ascii="Arial" w:hAnsi="Arial" w:cs="Arial"/>
                <w:sz w:val="24"/>
                <w:szCs w:val="24"/>
              </w:rPr>
              <w:t>lutoargiloasă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4</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3</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17</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Lutoasă</w:t>
            </w:r>
            <w:proofErr w:type="gramStart"/>
            <w:r w:rsidRPr="00C57E42">
              <w:rPr>
                <w:rFonts w:ascii="Arial" w:hAnsi="Arial" w:cs="Arial"/>
                <w:sz w:val="24"/>
                <w:szCs w:val="24"/>
              </w:rPr>
              <w:t>..</w:t>
            </w:r>
            <w:proofErr w:type="gramEnd"/>
            <w:r w:rsidRPr="00C57E42">
              <w:rPr>
                <w:rFonts w:ascii="Arial" w:hAnsi="Arial" w:cs="Arial"/>
                <w:sz w:val="24"/>
                <w:szCs w:val="24"/>
              </w:rPr>
              <w:t>argiloasă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4</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2</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18</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Lutoargiloasă</w:t>
            </w:r>
            <w:proofErr w:type="gramStart"/>
            <w:r w:rsidRPr="00C57E42">
              <w:rPr>
                <w:rFonts w:ascii="Arial" w:hAnsi="Arial" w:cs="Arial"/>
                <w:sz w:val="24"/>
                <w:szCs w:val="24"/>
              </w:rPr>
              <w:t>..</w:t>
            </w:r>
            <w:proofErr w:type="gramEnd"/>
            <w:r w:rsidRPr="00C57E42">
              <w:rPr>
                <w:rFonts w:ascii="Arial" w:hAnsi="Arial" w:cs="Arial"/>
                <w:sz w:val="24"/>
                <w:szCs w:val="24"/>
              </w:rPr>
              <w:t>argiloasă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4</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1</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19</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Textură variată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2</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2</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21</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Fără textură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0</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0</w:t>
            </w:r>
          </w:p>
        </w:tc>
      </w:tr>
      <w:tr w:rsidR="00FA4C13" w:rsidRPr="00C57E42">
        <w:trPr>
          <w:trHeight w:val="276"/>
        </w:trPr>
        <w:tc>
          <w:tcPr>
            <w:tcW w:w="6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97"/>
                <w:sz w:val="24"/>
                <w:szCs w:val="24"/>
              </w:rPr>
              <w:t>20</w:t>
            </w:r>
          </w:p>
        </w:tc>
        <w:tc>
          <w:tcPr>
            <w:tcW w:w="41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Turbă</w:t>
            </w:r>
          </w:p>
        </w:tc>
        <w:tc>
          <w:tcPr>
            <w:tcW w:w="2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0</w:t>
            </w:r>
          </w:p>
        </w:tc>
        <w:tc>
          <w:tcPr>
            <w:tcW w:w="17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0</w:t>
            </w:r>
          </w:p>
        </w:tc>
      </w:tr>
      <w:tr w:rsidR="00FA4C13" w:rsidRPr="00C57E42">
        <w:trPr>
          <w:trHeight w:val="292"/>
        </w:trPr>
        <w:tc>
          <w:tcPr>
            <w:tcW w:w="68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1000</w:t>
            </w:r>
          </w:p>
        </w:tc>
        <w:tc>
          <w:tcPr>
            <w:tcW w:w="418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100"/>
              <w:rPr>
                <w:rFonts w:ascii="Times New Roman" w:hAnsi="Times New Roman"/>
                <w:sz w:val="24"/>
                <w:szCs w:val="24"/>
              </w:rPr>
            </w:pPr>
            <w:r w:rsidRPr="00C57E42">
              <w:rPr>
                <w:rFonts w:ascii="Arial" w:hAnsi="Arial" w:cs="Arial"/>
                <w:sz w:val="24"/>
                <w:szCs w:val="24"/>
              </w:rPr>
              <w:t>Ape (lacuri, bălţi, mlaştini)</w:t>
            </w:r>
          </w:p>
        </w:tc>
        <w:tc>
          <w:tcPr>
            <w:tcW w:w="26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960"/>
              <w:jc w:val="center"/>
              <w:rPr>
                <w:rFonts w:ascii="Times New Roman" w:hAnsi="Times New Roman"/>
                <w:sz w:val="24"/>
                <w:szCs w:val="24"/>
              </w:rPr>
            </w:pPr>
            <w:r w:rsidRPr="00C57E42">
              <w:rPr>
                <w:rFonts w:ascii="Arial" w:hAnsi="Arial" w:cs="Arial"/>
                <w:sz w:val="24"/>
                <w:szCs w:val="24"/>
              </w:rPr>
              <w:t>0</w:t>
            </w:r>
          </w:p>
        </w:tc>
        <w:tc>
          <w:tcPr>
            <w:tcW w:w="17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w w:val="89"/>
                <w:sz w:val="24"/>
                <w:szCs w:val="24"/>
              </w:rPr>
              <w:t>0</w:t>
            </w:r>
          </w:p>
        </w:tc>
      </w:tr>
    </w:tbl>
    <w:p w:rsidR="00FA4C13" w:rsidRDefault="00FA4C13">
      <w:pPr>
        <w:widowControl w:val="0"/>
        <w:autoSpaceDE w:val="0"/>
        <w:autoSpaceDN w:val="0"/>
        <w:adjustRightInd w:val="0"/>
        <w:spacing w:after="0" w:line="28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40" w:lineRule="auto"/>
        <w:ind w:left="800" w:right="60"/>
        <w:jc w:val="both"/>
        <w:rPr>
          <w:rFonts w:ascii="Times New Roman" w:hAnsi="Times New Roman"/>
          <w:sz w:val="24"/>
          <w:szCs w:val="24"/>
        </w:rPr>
      </w:pPr>
      <w:r>
        <w:rPr>
          <w:rFonts w:ascii="Arial" w:hAnsi="Arial" w:cs="Arial"/>
          <w:b/>
          <w:bCs/>
          <w:sz w:val="24"/>
          <w:szCs w:val="24"/>
        </w:rPr>
        <w:t xml:space="preserve">4. </w:t>
      </w:r>
      <w:r>
        <w:rPr>
          <w:rFonts w:ascii="Arial" w:hAnsi="Arial" w:cs="Arial"/>
          <w:sz w:val="24"/>
          <w:szCs w:val="24"/>
        </w:rPr>
        <w:t>Pentru</w:t>
      </w:r>
      <w:r>
        <w:rPr>
          <w:rFonts w:ascii="Arial" w:hAnsi="Arial" w:cs="Arial"/>
          <w:b/>
          <w:bCs/>
          <w:sz w:val="24"/>
          <w:szCs w:val="24"/>
        </w:rPr>
        <w:t xml:space="preserve"> </w:t>
      </w:r>
      <w:r>
        <w:rPr>
          <w:rFonts w:ascii="Arial" w:hAnsi="Arial" w:cs="Arial"/>
          <w:sz w:val="24"/>
          <w:szCs w:val="24"/>
        </w:rPr>
        <w:t>căpşun</w:t>
      </w:r>
      <w:r>
        <w:rPr>
          <w:rFonts w:ascii="Arial" w:hAnsi="Arial" w:cs="Arial"/>
          <w:b/>
          <w:bCs/>
          <w:i/>
          <w:iCs/>
          <w:sz w:val="24"/>
          <w:szCs w:val="24"/>
        </w:rPr>
        <w:t>,</w:t>
      </w:r>
      <w:r>
        <w:rPr>
          <w:rFonts w:ascii="Arial" w:hAnsi="Arial" w:cs="Arial"/>
          <w:b/>
          <w:bCs/>
          <w:sz w:val="24"/>
          <w:szCs w:val="24"/>
        </w:rPr>
        <w:t xml:space="preserve"> </w:t>
      </w:r>
      <w:r>
        <w:rPr>
          <w:rFonts w:ascii="Arial" w:hAnsi="Arial" w:cs="Arial"/>
          <w:sz w:val="24"/>
          <w:szCs w:val="24"/>
        </w:rPr>
        <w:t>a fost luată în considerare atât textura, cât şi tipul de sol</w:t>
      </w:r>
      <w:r>
        <w:rPr>
          <w:rFonts w:ascii="Arial" w:hAnsi="Arial" w:cs="Arial"/>
          <w:b/>
          <w:bCs/>
          <w:sz w:val="24"/>
          <w:szCs w:val="24"/>
        </w:rPr>
        <w:t xml:space="preserve"> </w:t>
      </w:r>
      <w:r>
        <w:rPr>
          <w:rFonts w:ascii="Arial" w:hAnsi="Arial" w:cs="Arial"/>
          <w:sz w:val="24"/>
          <w:szCs w:val="24"/>
        </w:rPr>
        <w:t xml:space="preserve">din poligonul de sol respectiv, în mod asemănător cu speciile descrise la punctul 2. Distribuția pe clase de favorabilitate pentru căpşun s-a realizat în sistem expert, și s-a rulat o subrutină (macro) pentru a realiza o legătură între tipul de sol, textura sa în stratul de adâncime și clasa de favorabilitate a solului pentru căpşun. </w:t>
      </w:r>
      <w:proofErr w:type="gramStart"/>
      <w:r>
        <w:rPr>
          <w:rFonts w:ascii="Arial" w:hAnsi="Arial" w:cs="Arial"/>
          <w:sz w:val="24"/>
          <w:szCs w:val="24"/>
        </w:rPr>
        <w:t>În tabelul 9 sunt prezentate exemple de repartiție pe clase de favorabilitate pentru două subtipuri de sol, dar cu texturi diferite în adâncime.</w:t>
      </w:r>
      <w:proofErr w:type="gramEnd"/>
    </w:p>
    <w:p w:rsidR="00FA4C13" w:rsidRDefault="00FA4C13">
      <w:pPr>
        <w:widowControl w:val="0"/>
        <w:autoSpaceDE w:val="0"/>
        <w:autoSpaceDN w:val="0"/>
        <w:adjustRightInd w:val="0"/>
        <w:spacing w:after="0" w:line="388"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940"/>
        <w:rPr>
          <w:rFonts w:ascii="Times New Roman" w:hAnsi="Times New Roman"/>
          <w:sz w:val="24"/>
          <w:szCs w:val="24"/>
        </w:rPr>
      </w:pPr>
      <w:r>
        <w:rPr>
          <w:rFonts w:ascii="Times New Roman" w:hAnsi="Times New Roman"/>
          <w:sz w:val="20"/>
          <w:szCs w:val="20"/>
        </w:rPr>
        <w:t>14</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38"/>
          <w:pgMar w:top="1112" w:right="1060" w:bottom="669" w:left="1640" w:header="720" w:footer="720" w:gutter="0"/>
          <w:cols w:space="720" w:equalWidth="0">
            <w:col w:w="9200"/>
          </w:cols>
          <w:noEndnote/>
        </w:sectPr>
      </w:pPr>
    </w:p>
    <w:p w:rsidR="00FA4C13" w:rsidRDefault="00FA4C13">
      <w:pPr>
        <w:widowControl w:val="0"/>
        <w:autoSpaceDE w:val="0"/>
        <w:autoSpaceDN w:val="0"/>
        <w:adjustRightInd w:val="0"/>
        <w:spacing w:after="0" w:line="200" w:lineRule="exact"/>
        <w:rPr>
          <w:rFonts w:ascii="Times New Roman" w:hAnsi="Times New Roman"/>
          <w:sz w:val="24"/>
          <w:szCs w:val="24"/>
        </w:rPr>
      </w:pPr>
      <w:bookmarkStart w:id="14" w:name="page29"/>
      <w:bookmarkEnd w:id="14"/>
    </w:p>
    <w:p w:rsidR="00FA4C13" w:rsidRDefault="00FA4C13">
      <w:pPr>
        <w:widowControl w:val="0"/>
        <w:autoSpaceDE w:val="0"/>
        <w:autoSpaceDN w:val="0"/>
        <w:adjustRightInd w:val="0"/>
        <w:spacing w:after="0" w:line="23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b/>
          <w:bCs/>
          <w:i/>
          <w:iCs/>
        </w:rPr>
        <w:t>Tabel 9</w:t>
      </w:r>
    </w:p>
    <w:p w:rsidR="00FA4C13" w:rsidRDefault="00FA4C13">
      <w:pPr>
        <w:widowControl w:val="0"/>
        <w:autoSpaceDE w:val="0"/>
        <w:autoSpaceDN w:val="0"/>
        <w:adjustRightInd w:val="0"/>
        <w:spacing w:after="0" w:line="9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6" w:lineRule="auto"/>
        <w:ind w:left="1500" w:right="300" w:hanging="1507"/>
        <w:rPr>
          <w:rFonts w:ascii="Times New Roman" w:hAnsi="Times New Roman"/>
          <w:sz w:val="24"/>
          <w:szCs w:val="24"/>
        </w:rPr>
      </w:pPr>
      <w:r>
        <w:rPr>
          <w:rFonts w:ascii="Arial" w:hAnsi="Arial" w:cs="Arial"/>
          <w:b/>
          <w:bCs/>
          <w:sz w:val="24"/>
          <w:szCs w:val="24"/>
        </w:rPr>
        <w:t>Distribuţia claselor de favorabilitate la căpşun specii pomicole în raport cu textura solului în stratul de adâncime – exemplu</w:t>
      </w:r>
    </w:p>
    <w:p w:rsidR="00FA4C13" w:rsidRDefault="00023213">
      <w:pPr>
        <w:widowControl w:val="0"/>
        <w:autoSpaceDE w:val="0"/>
        <w:autoSpaceDN w:val="0"/>
        <w:adjustRightInd w:val="0"/>
        <w:spacing w:after="0" w:line="240" w:lineRule="auto"/>
        <w:rPr>
          <w:rFonts w:ascii="Times New Roman" w:hAnsi="Times New Roman"/>
          <w:sz w:val="24"/>
          <w:szCs w:val="24"/>
        </w:rPr>
        <w:sectPr w:rsidR="00FA4C13">
          <w:pgSz w:w="11906" w:h="16838"/>
          <w:pgMar w:top="1440" w:right="1120" w:bottom="669" w:left="2000" w:header="720" w:footer="720" w:gutter="0"/>
          <w:cols w:space="720" w:equalWidth="0">
            <w:col w:w="8780"/>
          </w:cols>
          <w:noEndnote/>
        </w:sectPr>
      </w:pPr>
      <w:r>
        <w:rPr>
          <w:noProof/>
        </w:rPr>
        <w:pict>
          <v:line id="_x0000_s1061" style="position:absolute;z-index:-14;mso-position-horizontal-relative:text;mso-position-vertical-relative:text" from="-17.75pt,9.6pt" to="441.5pt,9.6pt" o:allowincell="f" strokeweight=".48pt"/>
        </w:pict>
      </w:r>
      <w:r>
        <w:rPr>
          <w:noProof/>
        </w:rPr>
        <w:pict>
          <v:line id="_x0000_s1062" style="position:absolute;z-index:-13;mso-position-horizontal-relative:text;mso-position-vertical-relative:text" from="-17.75pt,10.55pt" to="441.5pt,10.55pt" o:allowincell="f" strokeweight=".16931mm"/>
        </w:pic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373"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3520"/>
        <w:gridCol w:w="1700"/>
        <w:gridCol w:w="3060"/>
      </w:tblGrid>
      <w:tr w:rsidR="00FA4C13" w:rsidRPr="00C57E42">
        <w:trPr>
          <w:trHeight w:val="276"/>
        </w:trPr>
        <w:tc>
          <w:tcPr>
            <w:tcW w:w="3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300"/>
              <w:rPr>
                <w:rFonts w:ascii="Times New Roman" w:hAnsi="Times New Roman"/>
                <w:sz w:val="24"/>
                <w:szCs w:val="24"/>
              </w:rPr>
            </w:pPr>
            <w:r w:rsidRPr="00C57E42">
              <w:rPr>
                <w:rFonts w:ascii="Arial" w:hAnsi="Arial" w:cs="Arial"/>
                <w:sz w:val="24"/>
                <w:szCs w:val="24"/>
              </w:rPr>
              <w:t>Tip de sol</w:t>
            </w:r>
          </w:p>
        </w:tc>
        <w:tc>
          <w:tcPr>
            <w:tcW w:w="17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300"/>
              <w:rPr>
                <w:rFonts w:ascii="Times New Roman" w:hAnsi="Times New Roman"/>
                <w:sz w:val="24"/>
                <w:szCs w:val="24"/>
              </w:rPr>
            </w:pPr>
            <w:r w:rsidRPr="00C57E42">
              <w:rPr>
                <w:rFonts w:ascii="Arial" w:hAnsi="Arial" w:cs="Arial"/>
                <w:sz w:val="24"/>
                <w:szCs w:val="24"/>
              </w:rPr>
              <w:t>Cod textural</w:t>
            </w:r>
          </w:p>
        </w:tc>
        <w:tc>
          <w:tcPr>
            <w:tcW w:w="30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1320"/>
              <w:rPr>
                <w:rFonts w:ascii="Times New Roman" w:hAnsi="Times New Roman"/>
                <w:sz w:val="24"/>
                <w:szCs w:val="24"/>
              </w:rPr>
            </w:pPr>
            <w:r w:rsidRPr="00C57E42">
              <w:rPr>
                <w:rFonts w:ascii="Arial" w:hAnsi="Arial" w:cs="Arial"/>
                <w:sz w:val="24"/>
                <w:szCs w:val="24"/>
              </w:rPr>
              <w:t>Textura</w:t>
            </w:r>
          </w:p>
        </w:tc>
      </w:tr>
      <w:tr w:rsidR="00FA4C13" w:rsidRPr="00C57E42">
        <w:trPr>
          <w:trHeight w:val="665"/>
        </w:trPr>
        <w:tc>
          <w:tcPr>
            <w:tcW w:w="3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rPr>
                <w:rFonts w:ascii="Times New Roman" w:hAnsi="Times New Roman"/>
                <w:sz w:val="24"/>
                <w:szCs w:val="24"/>
              </w:rPr>
            </w:pPr>
            <w:r w:rsidRPr="00C57E42">
              <w:rPr>
                <w:rFonts w:ascii="Arial" w:hAnsi="Arial" w:cs="Arial"/>
                <w:sz w:val="24"/>
                <w:szCs w:val="24"/>
              </w:rPr>
              <w:t>SBti   Soluri bălane tipice (pe</w:t>
            </w:r>
          </w:p>
        </w:tc>
        <w:tc>
          <w:tcPr>
            <w:tcW w:w="17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jc w:val="center"/>
              <w:rPr>
                <w:rFonts w:ascii="Times New Roman" w:hAnsi="Times New Roman"/>
                <w:sz w:val="24"/>
                <w:szCs w:val="24"/>
              </w:rPr>
            </w:pPr>
            <w:r w:rsidRPr="00C57E42">
              <w:rPr>
                <w:rFonts w:ascii="Arial" w:hAnsi="Arial" w:cs="Arial"/>
                <w:sz w:val="24"/>
                <w:szCs w:val="24"/>
              </w:rPr>
              <w:t>3</w:t>
            </w:r>
          </w:p>
        </w:tc>
        <w:tc>
          <w:tcPr>
            <w:tcW w:w="30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rPr>
                <w:rFonts w:ascii="Times New Roman" w:hAnsi="Times New Roman"/>
                <w:sz w:val="24"/>
                <w:szCs w:val="24"/>
              </w:rPr>
            </w:pPr>
            <w:r w:rsidRPr="00C57E42">
              <w:rPr>
                <w:rFonts w:ascii="Arial" w:hAnsi="Arial" w:cs="Arial"/>
                <w:sz w:val="24"/>
                <w:szCs w:val="24"/>
              </w:rPr>
              <w:t>Lutonisipoasă</w:t>
            </w:r>
          </w:p>
        </w:tc>
      </w:tr>
      <w:tr w:rsidR="00FA4C13" w:rsidRPr="00C57E42">
        <w:trPr>
          <w:trHeight w:val="276"/>
        </w:trPr>
        <w:tc>
          <w:tcPr>
            <w:tcW w:w="3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780"/>
              <w:rPr>
                <w:rFonts w:ascii="Times New Roman" w:hAnsi="Times New Roman"/>
                <w:sz w:val="24"/>
                <w:szCs w:val="24"/>
              </w:rPr>
            </w:pPr>
            <w:r w:rsidRPr="00C57E42">
              <w:rPr>
                <w:rFonts w:ascii="Arial" w:hAnsi="Arial" w:cs="Arial"/>
                <w:sz w:val="24"/>
                <w:szCs w:val="24"/>
              </w:rPr>
              <w:t>versante, asociate cu</w:t>
            </w:r>
          </w:p>
        </w:tc>
        <w:tc>
          <w:tcPr>
            <w:tcW w:w="17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jc w:val="center"/>
              <w:rPr>
                <w:rFonts w:ascii="Times New Roman" w:hAnsi="Times New Roman"/>
                <w:sz w:val="24"/>
                <w:szCs w:val="24"/>
              </w:rPr>
            </w:pPr>
            <w:r w:rsidRPr="00C57E42">
              <w:rPr>
                <w:rFonts w:ascii="Arial" w:hAnsi="Arial" w:cs="Arial"/>
                <w:sz w:val="24"/>
                <w:szCs w:val="24"/>
              </w:rPr>
              <w:t>4</w:t>
            </w:r>
          </w:p>
        </w:tc>
        <w:tc>
          <w:tcPr>
            <w:tcW w:w="30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rPr>
                <w:rFonts w:ascii="Times New Roman" w:hAnsi="Times New Roman"/>
                <w:sz w:val="24"/>
                <w:szCs w:val="24"/>
              </w:rPr>
            </w:pPr>
            <w:r w:rsidRPr="00C57E42">
              <w:rPr>
                <w:rFonts w:ascii="Arial" w:hAnsi="Arial" w:cs="Arial"/>
                <w:sz w:val="24"/>
                <w:szCs w:val="24"/>
              </w:rPr>
              <w:t>Lutoasă</w:t>
            </w:r>
          </w:p>
        </w:tc>
      </w:tr>
      <w:tr w:rsidR="00FA4C13" w:rsidRPr="00C57E42">
        <w:trPr>
          <w:trHeight w:val="276"/>
        </w:trPr>
        <w:tc>
          <w:tcPr>
            <w:tcW w:w="3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780"/>
              <w:rPr>
                <w:rFonts w:ascii="Times New Roman" w:hAnsi="Times New Roman"/>
                <w:sz w:val="24"/>
                <w:szCs w:val="24"/>
              </w:rPr>
            </w:pPr>
            <w:r w:rsidRPr="00C57E42">
              <w:rPr>
                <w:rFonts w:ascii="Arial" w:hAnsi="Arial" w:cs="Arial"/>
                <w:sz w:val="24"/>
                <w:szCs w:val="24"/>
              </w:rPr>
              <w:t>regosoluri)</w:t>
            </w:r>
          </w:p>
        </w:tc>
        <w:tc>
          <w:tcPr>
            <w:tcW w:w="17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jc w:val="center"/>
              <w:rPr>
                <w:rFonts w:ascii="Times New Roman" w:hAnsi="Times New Roman"/>
                <w:sz w:val="24"/>
                <w:szCs w:val="24"/>
              </w:rPr>
            </w:pPr>
            <w:r w:rsidRPr="00C57E42">
              <w:rPr>
                <w:rFonts w:ascii="Arial" w:hAnsi="Arial" w:cs="Arial"/>
                <w:sz w:val="24"/>
                <w:szCs w:val="24"/>
              </w:rPr>
              <w:t>5</w:t>
            </w:r>
          </w:p>
        </w:tc>
        <w:tc>
          <w:tcPr>
            <w:tcW w:w="30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rPr>
                <w:rFonts w:ascii="Times New Roman" w:hAnsi="Times New Roman"/>
                <w:sz w:val="24"/>
                <w:szCs w:val="24"/>
              </w:rPr>
            </w:pPr>
            <w:r w:rsidRPr="00C57E42">
              <w:rPr>
                <w:rFonts w:ascii="Arial" w:hAnsi="Arial" w:cs="Arial"/>
                <w:sz w:val="24"/>
                <w:szCs w:val="24"/>
              </w:rPr>
              <w:t>Lutoargiloasă</w:t>
            </w:r>
          </w:p>
        </w:tc>
      </w:tr>
      <w:tr w:rsidR="00FA4C13" w:rsidRPr="00C57E42">
        <w:trPr>
          <w:trHeight w:val="276"/>
        </w:trPr>
        <w:tc>
          <w:tcPr>
            <w:tcW w:w="3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jc w:val="center"/>
              <w:rPr>
                <w:rFonts w:ascii="Times New Roman" w:hAnsi="Times New Roman"/>
                <w:sz w:val="24"/>
                <w:szCs w:val="24"/>
              </w:rPr>
            </w:pPr>
            <w:r w:rsidRPr="00C57E42">
              <w:rPr>
                <w:rFonts w:ascii="Arial" w:hAnsi="Arial" w:cs="Arial"/>
                <w:sz w:val="24"/>
                <w:szCs w:val="24"/>
              </w:rPr>
              <w:t>6</w:t>
            </w:r>
          </w:p>
        </w:tc>
        <w:tc>
          <w:tcPr>
            <w:tcW w:w="30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rPr>
                <w:rFonts w:ascii="Times New Roman" w:hAnsi="Times New Roman"/>
                <w:sz w:val="24"/>
                <w:szCs w:val="24"/>
              </w:rPr>
            </w:pPr>
            <w:r w:rsidRPr="00C57E42">
              <w:rPr>
                <w:rFonts w:ascii="Arial" w:hAnsi="Arial" w:cs="Arial"/>
                <w:sz w:val="24"/>
                <w:szCs w:val="24"/>
              </w:rPr>
              <w:t>Argiloasă</w:t>
            </w:r>
          </w:p>
        </w:tc>
      </w:tr>
      <w:tr w:rsidR="00FA4C13" w:rsidRPr="00C57E42">
        <w:trPr>
          <w:trHeight w:val="276"/>
        </w:trPr>
        <w:tc>
          <w:tcPr>
            <w:tcW w:w="3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jc w:val="center"/>
              <w:rPr>
                <w:rFonts w:ascii="Times New Roman" w:hAnsi="Times New Roman"/>
                <w:sz w:val="24"/>
                <w:szCs w:val="24"/>
              </w:rPr>
            </w:pPr>
            <w:r w:rsidRPr="00C57E42">
              <w:rPr>
                <w:rFonts w:ascii="Arial" w:hAnsi="Arial" w:cs="Arial"/>
                <w:w w:val="97"/>
                <w:sz w:val="24"/>
                <w:szCs w:val="24"/>
              </w:rPr>
              <w:t>10</w:t>
            </w:r>
          </w:p>
        </w:tc>
        <w:tc>
          <w:tcPr>
            <w:tcW w:w="30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rPr>
                <w:rFonts w:ascii="Times New Roman" w:hAnsi="Times New Roman"/>
                <w:sz w:val="24"/>
                <w:szCs w:val="24"/>
              </w:rPr>
            </w:pPr>
            <w:r w:rsidRPr="00C57E42">
              <w:rPr>
                <w:rFonts w:ascii="Arial" w:hAnsi="Arial" w:cs="Arial"/>
                <w:w w:val="99"/>
                <w:sz w:val="24"/>
                <w:szCs w:val="24"/>
              </w:rPr>
              <w:t>Nisipolutoasă</w:t>
            </w:r>
            <w:proofErr w:type="gramStart"/>
            <w:r w:rsidRPr="00C57E42">
              <w:rPr>
                <w:rFonts w:ascii="Arial" w:hAnsi="Arial" w:cs="Arial"/>
                <w:w w:val="99"/>
                <w:sz w:val="24"/>
                <w:szCs w:val="24"/>
              </w:rPr>
              <w:t>..</w:t>
            </w:r>
            <w:proofErr w:type="gramEnd"/>
            <w:r w:rsidRPr="00C57E42">
              <w:rPr>
                <w:rFonts w:ascii="Arial" w:hAnsi="Arial" w:cs="Arial"/>
                <w:w w:val="99"/>
                <w:sz w:val="24"/>
                <w:szCs w:val="24"/>
              </w:rPr>
              <w:t>lutonisipoasă</w:t>
            </w:r>
          </w:p>
        </w:tc>
      </w:tr>
      <w:tr w:rsidR="00FA4C13" w:rsidRPr="00C57E42">
        <w:trPr>
          <w:trHeight w:val="286"/>
        </w:trPr>
        <w:tc>
          <w:tcPr>
            <w:tcW w:w="3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rPr>
                <w:rFonts w:ascii="Times New Roman" w:hAnsi="Times New Roman"/>
                <w:sz w:val="24"/>
                <w:szCs w:val="24"/>
              </w:rPr>
            </w:pPr>
            <w:r w:rsidRPr="00C57E42">
              <w:rPr>
                <w:rFonts w:ascii="Arial" w:hAnsi="Arial" w:cs="Arial"/>
                <w:sz w:val="24"/>
                <w:szCs w:val="24"/>
              </w:rPr>
              <w:t>SBvm Soluri bălane vermice</w:t>
            </w:r>
          </w:p>
        </w:tc>
        <w:tc>
          <w:tcPr>
            <w:tcW w:w="17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jc w:val="center"/>
              <w:rPr>
                <w:rFonts w:ascii="Times New Roman" w:hAnsi="Times New Roman"/>
                <w:sz w:val="24"/>
                <w:szCs w:val="24"/>
              </w:rPr>
            </w:pPr>
            <w:r w:rsidRPr="00C57E42">
              <w:rPr>
                <w:rFonts w:ascii="Arial" w:hAnsi="Arial" w:cs="Arial"/>
                <w:sz w:val="24"/>
                <w:szCs w:val="24"/>
              </w:rPr>
              <w:t>3</w:t>
            </w:r>
          </w:p>
        </w:tc>
        <w:tc>
          <w:tcPr>
            <w:tcW w:w="30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rPr>
                <w:rFonts w:ascii="Times New Roman" w:hAnsi="Times New Roman"/>
                <w:sz w:val="24"/>
                <w:szCs w:val="24"/>
              </w:rPr>
            </w:pPr>
            <w:r w:rsidRPr="00C57E42">
              <w:rPr>
                <w:rFonts w:ascii="Arial" w:hAnsi="Arial" w:cs="Arial"/>
                <w:sz w:val="24"/>
                <w:szCs w:val="24"/>
              </w:rPr>
              <w:t>Lutonisipoasă</w:t>
            </w:r>
          </w:p>
        </w:tc>
      </w:tr>
      <w:tr w:rsidR="00FA4C13" w:rsidRPr="00C57E42">
        <w:trPr>
          <w:trHeight w:val="276"/>
        </w:trPr>
        <w:tc>
          <w:tcPr>
            <w:tcW w:w="3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jc w:val="center"/>
              <w:rPr>
                <w:rFonts w:ascii="Times New Roman" w:hAnsi="Times New Roman"/>
                <w:sz w:val="24"/>
                <w:szCs w:val="24"/>
              </w:rPr>
            </w:pPr>
            <w:r w:rsidRPr="00C57E42">
              <w:rPr>
                <w:rFonts w:ascii="Arial" w:hAnsi="Arial" w:cs="Arial"/>
                <w:sz w:val="24"/>
                <w:szCs w:val="24"/>
              </w:rPr>
              <w:t>4</w:t>
            </w:r>
          </w:p>
        </w:tc>
        <w:tc>
          <w:tcPr>
            <w:tcW w:w="30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rPr>
                <w:rFonts w:ascii="Times New Roman" w:hAnsi="Times New Roman"/>
                <w:sz w:val="24"/>
                <w:szCs w:val="24"/>
              </w:rPr>
            </w:pPr>
            <w:r w:rsidRPr="00C57E42">
              <w:rPr>
                <w:rFonts w:ascii="Arial" w:hAnsi="Arial" w:cs="Arial"/>
                <w:sz w:val="24"/>
                <w:szCs w:val="24"/>
              </w:rPr>
              <w:t>Lutoasă</w:t>
            </w:r>
          </w:p>
        </w:tc>
      </w:tr>
      <w:tr w:rsidR="00FA4C13" w:rsidRPr="00C57E42">
        <w:trPr>
          <w:trHeight w:val="276"/>
        </w:trPr>
        <w:tc>
          <w:tcPr>
            <w:tcW w:w="3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jc w:val="center"/>
              <w:rPr>
                <w:rFonts w:ascii="Times New Roman" w:hAnsi="Times New Roman"/>
                <w:sz w:val="24"/>
                <w:szCs w:val="24"/>
              </w:rPr>
            </w:pPr>
            <w:r w:rsidRPr="00C57E42">
              <w:rPr>
                <w:rFonts w:ascii="Arial" w:hAnsi="Arial" w:cs="Arial"/>
                <w:sz w:val="24"/>
                <w:szCs w:val="24"/>
              </w:rPr>
              <w:t>5</w:t>
            </w:r>
          </w:p>
        </w:tc>
        <w:tc>
          <w:tcPr>
            <w:tcW w:w="306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80"/>
              <w:rPr>
                <w:rFonts w:ascii="Times New Roman" w:hAnsi="Times New Roman"/>
                <w:sz w:val="24"/>
                <w:szCs w:val="24"/>
              </w:rPr>
            </w:pPr>
            <w:r w:rsidRPr="00C57E42">
              <w:rPr>
                <w:rFonts w:ascii="Arial" w:hAnsi="Arial" w:cs="Arial"/>
                <w:sz w:val="24"/>
                <w:szCs w:val="24"/>
              </w:rPr>
              <w:t>Lutoargiloasă</w:t>
            </w:r>
          </w:p>
        </w:tc>
      </w:tr>
    </w:tbl>
    <w:p w:rsidR="00FA4C13" w:rsidRDefault="00023213">
      <w:pPr>
        <w:widowControl w:val="0"/>
        <w:autoSpaceDE w:val="0"/>
        <w:autoSpaceDN w:val="0"/>
        <w:adjustRightInd w:val="0"/>
        <w:spacing w:after="0" w:line="301" w:lineRule="exact"/>
        <w:rPr>
          <w:rFonts w:ascii="Times New Roman" w:hAnsi="Times New Roman"/>
          <w:sz w:val="24"/>
          <w:szCs w:val="24"/>
        </w:rPr>
      </w:pPr>
      <w:r>
        <w:rPr>
          <w:noProof/>
        </w:rPr>
        <w:pict>
          <v:line id="_x0000_s1063" style="position:absolute;z-index:-12;mso-position-horizontal-relative:text;mso-position-vertical-relative:text" from="-2.75pt,-111.8pt" to="456.5pt,-111.8pt" o:allowincell="f" strokeweight=".48pt"/>
        </w:pict>
      </w:r>
      <w:r>
        <w:rPr>
          <w:noProof/>
        </w:rPr>
        <w:pict>
          <v:line id="_x0000_s1064" style="position:absolute;z-index:-11;mso-position-horizontal-relative:text;mso-position-vertical-relative:text" from="-2.75pt,-110.85pt" to="456.5pt,-110.85pt" o:allowincell="f" strokeweight=".16931mm"/>
        </w:pict>
      </w:r>
      <w:r>
        <w:rPr>
          <w:noProof/>
        </w:rPr>
        <w:pict>
          <v:line id="_x0000_s1065" style="position:absolute;z-index:-10;mso-position-horizontal-relative:text;mso-position-vertical-relative:text" from="-2.75pt,-41.4pt" to="456.5pt,-41.4pt" o:allowincell="f" strokeweight=".16931mm"/>
        </w:pict>
      </w:r>
      <w:r>
        <w:rPr>
          <w:noProof/>
        </w:rPr>
        <w:pict>
          <v:line id="_x0000_s1066" style="position:absolute;z-index:-9;mso-position-horizontal-relative:text;mso-position-vertical-relative:text" from="-2.75pt,1.55pt" to="456.5pt,1.55pt" o:allowincell="f" strokeweight=".48pt"/>
        </w:pict>
      </w:r>
      <w:r>
        <w:rPr>
          <w:noProof/>
        </w:rPr>
        <w:pict>
          <v:line id="_x0000_s1067" style="position:absolute;z-index:-8;mso-position-horizontal-relative:text;mso-position-vertical-relative:text" from="-2.75pt,.6pt" to="456.5pt,.6pt" o:allowincell="f" strokeweight=".16931mm"/>
        </w:pict>
      </w:r>
      <w:r w:rsidR="00A803D0">
        <w:rPr>
          <w:rFonts w:ascii="Times New Roman" w:hAnsi="Times New Roman"/>
          <w:sz w:val="24"/>
          <w:szCs w:val="24"/>
        </w:rPr>
        <w:br w:type="column"/>
      </w:r>
    </w:p>
    <w:tbl>
      <w:tblPr>
        <w:tblW w:w="0" w:type="auto"/>
        <w:tblLayout w:type="fixed"/>
        <w:tblCellMar>
          <w:left w:w="0" w:type="dxa"/>
          <w:right w:w="0" w:type="dxa"/>
        </w:tblCellMar>
        <w:tblLook w:val="0000" w:firstRow="0" w:lastRow="0" w:firstColumn="0" w:lastColumn="0" w:noHBand="0" w:noVBand="0"/>
      </w:tblPr>
      <w:tblGrid>
        <w:gridCol w:w="263"/>
      </w:tblGrid>
      <w:tr w:rsidR="00FA4C13" w:rsidRPr="00C57E42">
        <w:trPr>
          <w:trHeight w:val="820"/>
        </w:trPr>
        <w:tc>
          <w:tcPr>
            <w:tcW w:w="263" w:type="dxa"/>
            <w:tcBorders>
              <w:top w:val="nil"/>
              <w:left w:val="nil"/>
              <w:bottom w:val="nil"/>
              <w:right w:val="nil"/>
            </w:tcBorders>
            <w:textDirection w:val="btLr"/>
            <w:vAlign w:val="bottom"/>
          </w:tcPr>
          <w:p w:rsidR="00FA4C13" w:rsidRPr="00C57E42" w:rsidRDefault="00A803D0">
            <w:pPr>
              <w:widowControl w:val="0"/>
              <w:autoSpaceDE w:val="0"/>
              <w:autoSpaceDN w:val="0"/>
              <w:adjustRightInd w:val="0"/>
              <w:spacing w:after="0" w:line="239" w:lineRule="auto"/>
              <w:rPr>
                <w:rFonts w:ascii="Times New Roman" w:hAnsi="Times New Roman"/>
                <w:sz w:val="24"/>
                <w:szCs w:val="24"/>
              </w:rPr>
            </w:pPr>
            <w:r w:rsidRPr="00C57E42">
              <w:rPr>
                <w:rFonts w:ascii="Arial" w:hAnsi="Arial" w:cs="Arial"/>
                <w:i/>
                <w:iCs/>
                <w:sz w:val="23"/>
                <w:szCs w:val="23"/>
              </w:rPr>
              <w:t>Căpşun</w:t>
            </w:r>
          </w:p>
        </w:tc>
      </w:tr>
    </w:tbl>
    <w:p w:rsidR="00FA4C13" w:rsidRDefault="00FA4C13">
      <w:pPr>
        <w:widowControl w:val="0"/>
        <w:autoSpaceDE w:val="0"/>
        <w:autoSpaceDN w:val="0"/>
        <w:adjustRightInd w:val="0"/>
        <w:spacing w:after="0" w:line="11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40" w:lineRule="auto"/>
        <w:jc w:val="right"/>
        <w:rPr>
          <w:rFonts w:ascii="Times New Roman" w:hAnsi="Times New Roman"/>
          <w:sz w:val="24"/>
          <w:szCs w:val="24"/>
        </w:rPr>
      </w:pPr>
      <w:r>
        <w:rPr>
          <w:rFonts w:ascii="Arial" w:hAnsi="Arial" w:cs="Arial"/>
          <w:sz w:val="24"/>
          <w:szCs w:val="24"/>
        </w:rPr>
        <w:t>4</w:t>
      </w:r>
    </w:p>
    <w:p w:rsidR="00FA4C13" w:rsidRDefault="00A803D0">
      <w:pPr>
        <w:widowControl w:val="0"/>
        <w:overflowPunct w:val="0"/>
        <w:autoSpaceDE w:val="0"/>
        <w:autoSpaceDN w:val="0"/>
        <w:adjustRightInd w:val="0"/>
        <w:spacing w:after="0" w:line="240" w:lineRule="auto"/>
        <w:jc w:val="right"/>
        <w:rPr>
          <w:rFonts w:ascii="Times New Roman" w:hAnsi="Times New Roman"/>
          <w:sz w:val="24"/>
          <w:szCs w:val="24"/>
        </w:rPr>
      </w:pPr>
      <w:r>
        <w:rPr>
          <w:rFonts w:ascii="Arial" w:hAnsi="Arial" w:cs="Arial"/>
          <w:sz w:val="24"/>
          <w:szCs w:val="24"/>
        </w:rPr>
        <w:t>3</w:t>
      </w:r>
    </w:p>
    <w:p w:rsidR="00FA4C13" w:rsidRDefault="00A803D0">
      <w:pPr>
        <w:widowControl w:val="0"/>
        <w:overflowPunct w:val="0"/>
        <w:autoSpaceDE w:val="0"/>
        <w:autoSpaceDN w:val="0"/>
        <w:adjustRightInd w:val="0"/>
        <w:spacing w:after="0" w:line="240" w:lineRule="auto"/>
        <w:jc w:val="right"/>
        <w:rPr>
          <w:rFonts w:ascii="Times New Roman" w:hAnsi="Times New Roman"/>
          <w:sz w:val="24"/>
          <w:szCs w:val="24"/>
        </w:rPr>
      </w:pPr>
      <w:r>
        <w:rPr>
          <w:rFonts w:ascii="Arial" w:hAnsi="Arial" w:cs="Arial"/>
          <w:sz w:val="24"/>
          <w:szCs w:val="24"/>
        </w:rPr>
        <w:t>2</w:t>
      </w:r>
    </w:p>
    <w:p w:rsidR="00FA4C13" w:rsidRDefault="00A803D0">
      <w:pPr>
        <w:widowControl w:val="0"/>
        <w:overflowPunct w:val="0"/>
        <w:autoSpaceDE w:val="0"/>
        <w:autoSpaceDN w:val="0"/>
        <w:adjustRightInd w:val="0"/>
        <w:spacing w:after="0" w:line="240" w:lineRule="auto"/>
        <w:jc w:val="right"/>
        <w:rPr>
          <w:rFonts w:ascii="Times New Roman" w:hAnsi="Times New Roman"/>
          <w:sz w:val="24"/>
          <w:szCs w:val="24"/>
        </w:rPr>
      </w:pPr>
      <w:r>
        <w:rPr>
          <w:rFonts w:ascii="Arial" w:hAnsi="Arial" w:cs="Arial"/>
          <w:sz w:val="24"/>
          <w:szCs w:val="24"/>
        </w:rPr>
        <w:t>1</w:t>
      </w:r>
    </w:p>
    <w:p w:rsidR="00FA4C13" w:rsidRDefault="00A803D0">
      <w:pPr>
        <w:widowControl w:val="0"/>
        <w:overflowPunct w:val="0"/>
        <w:autoSpaceDE w:val="0"/>
        <w:autoSpaceDN w:val="0"/>
        <w:adjustRightInd w:val="0"/>
        <w:spacing w:after="0" w:line="240" w:lineRule="auto"/>
        <w:jc w:val="right"/>
        <w:rPr>
          <w:rFonts w:ascii="Times New Roman" w:hAnsi="Times New Roman"/>
          <w:sz w:val="24"/>
          <w:szCs w:val="24"/>
        </w:rPr>
      </w:pPr>
      <w:r>
        <w:rPr>
          <w:rFonts w:ascii="Arial" w:hAnsi="Arial" w:cs="Arial"/>
          <w:sz w:val="24"/>
          <w:szCs w:val="24"/>
        </w:rPr>
        <w:t>4</w:t>
      </w:r>
    </w:p>
    <w:p w:rsidR="00FA4C13" w:rsidRDefault="00FA4C13">
      <w:pPr>
        <w:widowControl w:val="0"/>
        <w:autoSpaceDE w:val="0"/>
        <w:autoSpaceDN w:val="0"/>
        <w:adjustRightInd w:val="0"/>
        <w:spacing w:after="0" w:line="10" w:lineRule="exact"/>
        <w:rPr>
          <w:rFonts w:ascii="Times New Roman" w:hAnsi="Times New Roman"/>
          <w:sz w:val="24"/>
          <w:szCs w:val="24"/>
        </w:rPr>
      </w:pPr>
    </w:p>
    <w:p w:rsidR="00FA4C13" w:rsidRDefault="00A803D0">
      <w:pPr>
        <w:widowControl w:val="0"/>
        <w:overflowPunct w:val="0"/>
        <w:autoSpaceDE w:val="0"/>
        <w:autoSpaceDN w:val="0"/>
        <w:adjustRightInd w:val="0"/>
        <w:spacing w:after="0" w:line="240" w:lineRule="auto"/>
        <w:jc w:val="right"/>
        <w:rPr>
          <w:rFonts w:ascii="Times New Roman" w:hAnsi="Times New Roman"/>
          <w:sz w:val="24"/>
          <w:szCs w:val="24"/>
        </w:rPr>
      </w:pPr>
      <w:r>
        <w:rPr>
          <w:rFonts w:ascii="Arial" w:hAnsi="Arial" w:cs="Arial"/>
          <w:sz w:val="24"/>
          <w:szCs w:val="24"/>
        </w:rPr>
        <w:t>4</w:t>
      </w:r>
    </w:p>
    <w:p w:rsidR="00FA4C13" w:rsidRDefault="00A803D0">
      <w:pPr>
        <w:widowControl w:val="0"/>
        <w:overflowPunct w:val="0"/>
        <w:autoSpaceDE w:val="0"/>
        <w:autoSpaceDN w:val="0"/>
        <w:adjustRightInd w:val="0"/>
        <w:spacing w:after="0" w:line="240" w:lineRule="auto"/>
        <w:jc w:val="right"/>
        <w:rPr>
          <w:rFonts w:ascii="Times New Roman" w:hAnsi="Times New Roman"/>
          <w:sz w:val="24"/>
          <w:szCs w:val="24"/>
        </w:rPr>
      </w:pPr>
      <w:r>
        <w:rPr>
          <w:rFonts w:ascii="Arial" w:hAnsi="Arial" w:cs="Arial"/>
          <w:sz w:val="24"/>
          <w:szCs w:val="24"/>
        </w:rPr>
        <w:t>3</w:t>
      </w:r>
    </w:p>
    <w:p w:rsidR="00FA4C13" w:rsidRDefault="00A803D0">
      <w:pPr>
        <w:widowControl w:val="0"/>
        <w:overflowPunct w:val="0"/>
        <w:autoSpaceDE w:val="0"/>
        <w:autoSpaceDN w:val="0"/>
        <w:adjustRightInd w:val="0"/>
        <w:spacing w:after="0" w:line="240" w:lineRule="auto"/>
        <w:jc w:val="right"/>
        <w:rPr>
          <w:rFonts w:ascii="Times New Roman" w:hAnsi="Times New Roman"/>
          <w:sz w:val="24"/>
          <w:szCs w:val="24"/>
        </w:rPr>
      </w:pPr>
      <w:r>
        <w:rPr>
          <w:rFonts w:ascii="Arial" w:hAnsi="Arial" w:cs="Arial"/>
          <w:sz w:val="24"/>
          <w:szCs w:val="24"/>
        </w:rPr>
        <w:t>2</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type w:val="continuous"/>
          <w:pgSz w:w="11906" w:h="16838"/>
          <w:pgMar w:top="1440" w:right="1240" w:bottom="669" w:left="1700" w:header="720" w:footer="720" w:gutter="0"/>
          <w:cols w:num="2" w:space="398" w:equalWidth="0">
            <w:col w:w="8280" w:space="398"/>
            <w:col w:w="282"/>
          </w:cols>
          <w:noEndnote/>
        </w:sectPr>
      </w:pPr>
    </w:p>
    <w:p w:rsidR="00FA4C13" w:rsidRDefault="00FA4C13">
      <w:pPr>
        <w:widowControl w:val="0"/>
        <w:autoSpaceDE w:val="0"/>
        <w:autoSpaceDN w:val="0"/>
        <w:adjustRightInd w:val="0"/>
        <w:spacing w:after="0" w:line="20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right="20"/>
        <w:jc w:val="both"/>
        <w:rPr>
          <w:rFonts w:ascii="Times New Roman" w:hAnsi="Times New Roman"/>
          <w:sz w:val="24"/>
          <w:szCs w:val="24"/>
        </w:rPr>
      </w:pPr>
      <w:proofErr w:type="gramStart"/>
      <w:r>
        <w:rPr>
          <w:rFonts w:ascii="Arial" w:hAnsi="Arial" w:cs="Arial"/>
          <w:sz w:val="24"/>
          <w:szCs w:val="24"/>
        </w:rPr>
        <w:t>Pe baza acestor tabele au fost realizate 16 cartograme de favorabilitate ținând cont de textura solului pentru fiecare din cele 16 specii pomicole studiate.</w:t>
      </w:r>
      <w:proofErr w:type="gramEnd"/>
    </w:p>
    <w:p w:rsidR="00FA4C13" w:rsidRDefault="00FA4C13">
      <w:pPr>
        <w:widowControl w:val="0"/>
        <w:autoSpaceDE w:val="0"/>
        <w:autoSpaceDN w:val="0"/>
        <w:adjustRightInd w:val="0"/>
        <w:spacing w:after="0" w:line="122" w:lineRule="exact"/>
        <w:rPr>
          <w:rFonts w:ascii="Times New Roman" w:hAnsi="Times New Roman"/>
          <w:sz w:val="24"/>
          <w:szCs w:val="24"/>
        </w:rPr>
      </w:pPr>
    </w:p>
    <w:p w:rsidR="00FA4C13" w:rsidRDefault="00A803D0">
      <w:pPr>
        <w:widowControl w:val="0"/>
        <w:autoSpaceDE w:val="0"/>
        <w:autoSpaceDN w:val="0"/>
        <w:adjustRightInd w:val="0"/>
        <w:spacing w:after="0" w:line="240" w:lineRule="auto"/>
        <w:rPr>
          <w:rFonts w:ascii="Times New Roman" w:hAnsi="Times New Roman"/>
          <w:sz w:val="24"/>
          <w:szCs w:val="24"/>
        </w:rPr>
      </w:pPr>
      <w:r>
        <w:rPr>
          <w:rFonts w:ascii="Arial" w:hAnsi="Arial" w:cs="Arial"/>
          <w:b/>
          <w:bCs/>
          <w:sz w:val="24"/>
          <w:szCs w:val="24"/>
        </w:rPr>
        <w:t xml:space="preserve">5.2. Reacţia solului (pH în </w:t>
      </w:r>
      <w:proofErr w:type="gramStart"/>
      <w:r>
        <w:rPr>
          <w:rFonts w:ascii="Arial" w:hAnsi="Arial" w:cs="Arial"/>
          <w:b/>
          <w:bCs/>
          <w:sz w:val="24"/>
          <w:szCs w:val="24"/>
        </w:rPr>
        <w:t>apă</w:t>
      </w:r>
      <w:proofErr w:type="gramEnd"/>
      <w:r>
        <w:rPr>
          <w:rFonts w:ascii="Arial" w:hAnsi="Arial" w:cs="Arial"/>
          <w:b/>
          <w:bCs/>
          <w:sz w:val="24"/>
          <w:szCs w:val="24"/>
        </w:rPr>
        <w:t>)</w:t>
      </w: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5" w:lineRule="auto"/>
        <w:ind w:firstLine="708"/>
        <w:jc w:val="both"/>
        <w:rPr>
          <w:rFonts w:ascii="Times New Roman" w:hAnsi="Times New Roman"/>
          <w:sz w:val="24"/>
          <w:szCs w:val="24"/>
        </w:rPr>
      </w:pPr>
      <w:r>
        <w:rPr>
          <w:rFonts w:ascii="Arial" w:hAnsi="Arial" w:cs="Arial"/>
          <w:sz w:val="24"/>
          <w:szCs w:val="24"/>
        </w:rPr>
        <w:t xml:space="preserve">Una din caracteristicile chimice cele mai importante ale solului, care asigură condiţii optime de nutriţie pentru organismele vegetale, o constituie reacţia solului. Reacţia solului prezintă o deosebită importanţă atât pentru caracterizarea, în general, a solurilor, cât şi pentru practica </w:t>
      </w:r>
      <w:proofErr w:type="gramStart"/>
      <w:r>
        <w:rPr>
          <w:rFonts w:ascii="Arial" w:hAnsi="Arial" w:cs="Arial"/>
          <w:sz w:val="24"/>
          <w:szCs w:val="24"/>
        </w:rPr>
        <w:t>agricolă</w:t>
      </w:r>
      <w:proofErr w:type="gramEnd"/>
      <w:r>
        <w:rPr>
          <w:rFonts w:ascii="Arial" w:hAnsi="Arial" w:cs="Arial"/>
          <w:sz w:val="24"/>
          <w:szCs w:val="24"/>
        </w:rPr>
        <w:t xml:space="preserve">. </w:t>
      </w:r>
      <w:proofErr w:type="gramStart"/>
      <w:r>
        <w:rPr>
          <w:rFonts w:ascii="Arial" w:hAnsi="Arial" w:cs="Arial"/>
          <w:sz w:val="24"/>
          <w:szCs w:val="24"/>
        </w:rPr>
        <w:t>Valorile reacţiei solului depind de gradul de saturaţie în baze al solului şi de tipul de saturaţie (predominant cu calciu sau cu sodiu).</w:t>
      </w:r>
      <w:proofErr w:type="gramEnd"/>
      <w:r>
        <w:rPr>
          <w:rFonts w:ascii="Arial" w:hAnsi="Arial" w:cs="Arial"/>
          <w:sz w:val="24"/>
          <w:szCs w:val="24"/>
        </w:rPr>
        <w:t xml:space="preserve"> În acelaşi timp, regimul hidric percolativ sau periodic percolativ, aplicarea îndelungată a fertilizanţilor azotaţi, poluarea acidă etc. determină levigarea bazelor spre adâncime, astfel că partea superioară a solului suferă </w:t>
      </w:r>
      <w:proofErr w:type="gramStart"/>
      <w:r>
        <w:rPr>
          <w:rFonts w:ascii="Arial" w:hAnsi="Arial" w:cs="Arial"/>
          <w:sz w:val="24"/>
          <w:szCs w:val="24"/>
        </w:rPr>
        <w:t>un</w:t>
      </w:r>
      <w:proofErr w:type="gramEnd"/>
      <w:r>
        <w:rPr>
          <w:rFonts w:ascii="Arial" w:hAnsi="Arial" w:cs="Arial"/>
          <w:sz w:val="24"/>
          <w:szCs w:val="24"/>
        </w:rPr>
        <w:t xml:space="preserve"> proces de acidificare, mai ales în condiţiile neaplicării amendamentelor calcaroase.</w:t>
      </w:r>
    </w:p>
    <w:p w:rsidR="00FA4C13" w:rsidRDefault="00FA4C13">
      <w:pPr>
        <w:widowControl w:val="0"/>
        <w:autoSpaceDE w:val="0"/>
        <w:autoSpaceDN w:val="0"/>
        <w:adjustRightInd w:val="0"/>
        <w:spacing w:after="0" w:line="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5" w:lineRule="auto"/>
        <w:ind w:firstLine="708"/>
        <w:jc w:val="both"/>
        <w:rPr>
          <w:rFonts w:ascii="Times New Roman" w:hAnsi="Times New Roman"/>
          <w:sz w:val="24"/>
          <w:szCs w:val="24"/>
        </w:rPr>
      </w:pPr>
      <w:r>
        <w:rPr>
          <w:rFonts w:ascii="Arial" w:hAnsi="Arial" w:cs="Arial"/>
          <w:sz w:val="24"/>
          <w:szCs w:val="24"/>
        </w:rPr>
        <w:t>În stratul agrochimic, reacţia solurilor (pH în H</w:t>
      </w:r>
      <w:r>
        <w:rPr>
          <w:rFonts w:ascii="Arial" w:hAnsi="Arial" w:cs="Arial"/>
          <w:sz w:val="32"/>
          <w:szCs w:val="32"/>
          <w:vertAlign w:val="subscript"/>
        </w:rPr>
        <w:t>2</w:t>
      </w:r>
      <w:r>
        <w:rPr>
          <w:rFonts w:ascii="Arial" w:hAnsi="Arial" w:cs="Arial"/>
          <w:sz w:val="24"/>
          <w:szCs w:val="24"/>
        </w:rPr>
        <w:t>O) este cuprinsă într-un ecart larg, de la extrem de acidă la puternic alcalină, dar ponderea cea mai mare o au solurile din clasele moderat acidă, slab acidă şi slab alcalină. Probleme deosebite ridică atât solurile din domeniul extrem de puternic acide – puternic acide, unele din acestea fiind caracteristice pajiştilor montane, cât şi cele moderat şi puternic alcaline.</w:t>
      </w: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5" w:lineRule="auto"/>
        <w:ind w:firstLine="708"/>
        <w:jc w:val="both"/>
        <w:rPr>
          <w:rFonts w:ascii="Times New Roman" w:hAnsi="Times New Roman"/>
          <w:sz w:val="24"/>
          <w:szCs w:val="24"/>
        </w:rPr>
      </w:pPr>
      <w:r>
        <w:rPr>
          <w:rFonts w:ascii="Arial" w:hAnsi="Arial" w:cs="Arial"/>
          <w:sz w:val="24"/>
          <w:szCs w:val="24"/>
        </w:rPr>
        <w:t xml:space="preserve">Clasele de favorabilitate pentru fiecare plantă în parte sunt stabilite în metodologie conform diagramei din figura 4. Pentru a putea stabili domeniul de variaţie a valorilor pH pentru fiecare plantă, au fost folosite fişele realizate în cadrul proiectului Alternative Crops Project, de către Illinois State Water Survey. Domeniile de variaţie ale valorilor pH pentru speciile pomicole analizate sunt de trei tipuri: domenii înguste (în care ecartul domeniului de variaţie a pH-ului </w:t>
      </w:r>
      <w:proofErr w:type="gramStart"/>
      <w:r>
        <w:rPr>
          <w:rFonts w:ascii="Arial" w:hAnsi="Arial" w:cs="Arial"/>
          <w:sz w:val="24"/>
          <w:szCs w:val="24"/>
        </w:rPr>
        <w:t>este</w:t>
      </w:r>
      <w:proofErr w:type="gramEnd"/>
      <w:r>
        <w:rPr>
          <w:rFonts w:ascii="Arial" w:hAnsi="Arial" w:cs="Arial"/>
          <w:sz w:val="24"/>
          <w:szCs w:val="24"/>
        </w:rPr>
        <w:t xml:space="preserve"> mai mic decât 1), domenii medii (domeniul de variaţie a pH este între 1 şi 2 unităţi) şi domenii largi (domeniul de variaţie a pH este mai mare ca 2 unităţi). În cazul speciilor studiate se întâlnesc doar domenii înguste (măr, gutui, vişin, alun, migdal, coacăz, prun, cais) şi domenii medii (afin, păr, căpşun, </w:t>
      </w:r>
      <w:proofErr w:type="gramStart"/>
      <w:r>
        <w:rPr>
          <w:rFonts w:ascii="Arial" w:hAnsi="Arial" w:cs="Arial"/>
          <w:sz w:val="24"/>
          <w:szCs w:val="24"/>
        </w:rPr>
        <w:t>mur</w:t>
      </w:r>
      <w:proofErr w:type="gramEnd"/>
      <w:r>
        <w:rPr>
          <w:rFonts w:ascii="Arial" w:hAnsi="Arial" w:cs="Arial"/>
          <w:sz w:val="24"/>
          <w:szCs w:val="24"/>
        </w:rPr>
        <w:t>, cireş, nuc, zmeur, piersic).</w: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374"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880"/>
        <w:rPr>
          <w:rFonts w:ascii="Times New Roman" w:hAnsi="Times New Roman"/>
          <w:sz w:val="24"/>
          <w:szCs w:val="24"/>
        </w:rPr>
      </w:pPr>
      <w:r>
        <w:rPr>
          <w:rFonts w:ascii="Times New Roman" w:hAnsi="Times New Roman"/>
          <w:sz w:val="20"/>
          <w:szCs w:val="20"/>
        </w:rPr>
        <w:t>15</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type w:val="continuous"/>
          <w:pgSz w:w="11906" w:h="16838"/>
          <w:pgMar w:top="1440" w:right="1120" w:bottom="669" w:left="1700" w:header="720" w:footer="720" w:gutter="0"/>
          <w:cols w:space="398" w:equalWidth="0">
            <w:col w:w="9080" w:space="398"/>
          </w:cols>
          <w:noEndnote/>
        </w:sectPr>
      </w:pPr>
    </w:p>
    <w:p w:rsidR="00FA4C13" w:rsidRDefault="00023213">
      <w:pPr>
        <w:widowControl w:val="0"/>
        <w:autoSpaceDE w:val="0"/>
        <w:autoSpaceDN w:val="0"/>
        <w:adjustRightInd w:val="0"/>
        <w:spacing w:after="0" w:line="200" w:lineRule="exact"/>
        <w:rPr>
          <w:rFonts w:ascii="Times New Roman" w:hAnsi="Times New Roman"/>
          <w:sz w:val="24"/>
          <w:szCs w:val="24"/>
        </w:rPr>
      </w:pPr>
      <w:bookmarkStart w:id="15" w:name="page31"/>
      <w:bookmarkEnd w:id="15"/>
      <w:r>
        <w:rPr>
          <w:noProof/>
        </w:rPr>
        <w:lastRenderedPageBreak/>
        <w:pict>
          <v:shape id="_x0000_s1068" type="#_x0000_t75" style="position:absolute;margin-left:85.5pt;margin-top:76.45pt;width:450.1pt;height:249.75pt;z-index:-7;mso-position-horizontal-relative:page;mso-position-vertical-relative:page" o:allowincell="f">
            <v:imagedata r:id="rId10" o:title="" chromakey="white"/>
            <w10:wrap anchorx="page" anchory="page"/>
          </v:shape>
        </w:pic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33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5" w:lineRule="auto"/>
        <w:ind w:left="60" w:right="160"/>
        <w:jc w:val="center"/>
        <w:rPr>
          <w:rFonts w:ascii="Times New Roman" w:hAnsi="Times New Roman"/>
          <w:sz w:val="24"/>
          <w:szCs w:val="24"/>
        </w:rPr>
      </w:pPr>
      <w:proofErr w:type="gramStart"/>
      <w:r>
        <w:rPr>
          <w:rFonts w:ascii="Arial" w:hAnsi="Arial" w:cs="Arial"/>
          <w:i/>
          <w:iCs/>
          <w:sz w:val="23"/>
          <w:szCs w:val="23"/>
        </w:rPr>
        <w:t>Figura 4.</w:t>
      </w:r>
      <w:proofErr w:type="gramEnd"/>
      <w:r>
        <w:rPr>
          <w:rFonts w:ascii="Arial" w:hAnsi="Arial" w:cs="Arial"/>
          <w:i/>
          <w:iCs/>
          <w:sz w:val="23"/>
          <w:szCs w:val="23"/>
        </w:rPr>
        <w:t xml:space="preserve"> </w:t>
      </w:r>
      <w:proofErr w:type="gramStart"/>
      <w:r>
        <w:rPr>
          <w:rFonts w:ascii="Arial" w:hAnsi="Arial" w:cs="Arial"/>
          <w:i/>
          <w:iCs/>
          <w:sz w:val="23"/>
          <w:szCs w:val="23"/>
        </w:rPr>
        <w:t>Clasele de favorabilitate după reacţia solului pentru o anumită specie pomicolă cu pH mediu de 7, cu diferite toleranțe de pH, intervalele generalizate de variație a favorabilității după pH pentru fiecare specie pomicolă, cheile de clasificare</w:t>
      </w:r>
      <w:r>
        <w:rPr>
          <w:rFonts w:ascii="Arial" w:hAnsi="Arial" w:cs="Arial"/>
          <w:b/>
          <w:bCs/>
          <w:i/>
          <w:iCs/>
          <w:sz w:val="23"/>
          <w:szCs w:val="23"/>
        </w:rPr>
        <w:t>.</w:t>
      </w:r>
      <w:proofErr w:type="gramEnd"/>
    </w:p>
    <w:p w:rsidR="00FA4C13" w:rsidRDefault="00FA4C13">
      <w:pPr>
        <w:widowControl w:val="0"/>
        <w:autoSpaceDE w:val="0"/>
        <w:autoSpaceDN w:val="0"/>
        <w:adjustRightInd w:val="0"/>
        <w:spacing w:after="0" w:line="29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right="120" w:firstLine="708"/>
        <w:rPr>
          <w:rFonts w:ascii="Times New Roman" w:hAnsi="Times New Roman"/>
          <w:sz w:val="24"/>
          <w:szCs w:val="24"/>
        </w:rPr>
      </w:pPr>
      <w:r>
        <w:rPr>
          <w:rFonts w:ascii="Arial" w:hAnsi="Arial" w:cs="Arial"/>
          <w:sz w:val="24"/>
          <w:szCs w:val="24"/>
        </w:rPr>
        <w:t xml:space="preserve">Astfel, pentru fiecare specie pomicolă, a fost realizat </w:t>
      </w:r>
      <w:proofErr w:type="gramStart"/>
      <w:r>
        <w:rPr>
          <w:rFonts w:ascii="Arial" w:hAnsi="Arial" w:cs="Arial"/>
          <w:sz w:val="24"/>
          <w:szCs w:val="24"/>
        </w:rPr>
        <w:t>un</w:t>
      </w:r>
      <w:proofErr w:type="gramEnd"/>
      <w:r>
        <w:rPr>
          <w:rFonts w:ascii="Arial" w:hAnsi="Arial" w:cs="Arial"/>
          <w:sz w:val="24"/>
          <w:szCs w:val="24"/>
        </w:rPr>
        <w:t xml:space="preserve"> model al repartiţiei pe clase de favorabilitate conform tabelelor 10 şi 11.</w: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40" w:lineRule="auto"/>
        <w:ind w:right="100"/>
        <w:jc w:val="right"/>
        <w:rPr>
          <w:rFonts w:ascii="Times New Roman" w:hAnsi="Times New Roman"/>
          <w:sz w:val="24"/>
          <w:szCs w:val="24"/>
        </w:rPr>
      </w:pPr>
      <w:r>
        <w:rPr>
          <w:rFonts w:ascii="Arial" w:hAnsi="Arial" w:cs="Arial"/>
          <w:b/>
          <w:bCs/>
          <w:i/>
          <w:iCs/>
        </w:rPr>
        <w:t>Tabel 10</w:t>
      </w:r>
    </w:p>
    <w:p w:rsidR="00FA4C13" w:rsidRDefault="00FA4C13">
      <w:pPr>
        <w:widowControl w:val="0"/>
        <w:autoSpaceDE w:val="0"/>
        <w:autoSpaceDN w:val="0"/>
        <w:adjustRightInd w:val="0"/>
        <w:spacing w:after="0" w:line="9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6" w:lineRule="auto"/>
        <w:ind w:left="3220" w:right="280" w:hanging="3044"/>
        <w:rPr>
          <w:rFonts w:ascii="Times New Roman" w:hAnsi="Times New Roman"/>
          <w:sz w:val="24"/>
          <w:szCs w:val="24"/>
        </w:rPr>
      </w:pPr>
      <w:r>
        <w:rPr>
          <w:rFonts w:ascii="Arial" w:hAnsi="Arial" w:cs="Arial"/>
          <w:b/>
          <w:bCs/>
          <w:sz w:val="24"/>
          <w:szCs w:val="24"/>
        </w:rPr>
        <w:t>Limitele claselor de favorabilitate la speciile pomicole cu domenii înguste de variaţie ale valorilor pH</w: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58"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260"/>
        <w:gridCol w:w="900"/>
        <w:gridCol w:w="920"/>
        <w:gridCol w:w="900"/>
        <w:gridCol w:w="900"/>
        <w:gridCol w:w="920"/>
        <w:gridCol w:w="900"/>
        <w:gridCol w:w="300"/>
        <w:gridCol w:w="620"/>
        <w:gridCol w:w="900"/>
        <w:gridCol w:w="680"/>
      </w:tblGrid>
      <w:tr w:rsidR="00FA4C13" w:rsidRPr="00C57E42">
        <w:trPr>
          <w:trHeight w:val="276"/>
        </w:trPr>
        <w:tc>
          <w:tcPr>
            <w:tcW w:w="2160" w:type="dxa"/>
            <w:gridSpan w:val="2"/>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20"/>
              <w:jc w:val="right"/>
              <w:rPr>
                <w:rFonts w:ascii="Times New Roman" w:hAnsi="Times New Roman"/>
                <w:sz w:val="24"/>
                <w:szCs w:val="24"/>
              </w:rPr>
            </w:pPr>
            <w:r w:rsidRPr="00C57E42">
              <w:rPr>
                <w:rFonts w:ascii="Arial" w:hAnsi="Arial" w:cs="Arial"/>
                <w:b/>
                <w:bCs/>
                <w:w w:val="98"/>
                <w:sz w:val="24"/>
                <w:szCs w:val="24"/>
              </w:rPr>
              <w:t>prun, cais</w:t>
            </w: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3920" w:type="dxa"/>
            <w:gridSpan w:val="5"/>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340"/>
              <w:rPr>
                <w:rFonts w:ascii="Times New Roman" w:hAnsi="Times New Roman"/>
                <w:sz w:val="24"/>
                <w:szCs w:val="24"/>
              </w:rPr>
            </w:pPr>
            <w:r w:rsidRPr="00C57E42">
              <w:rPr>
                <w:rFonts w:ascii="Arial" w:hAnsi="Arial" w:cs="Arial"/>
                <w:w w:val="99"/>
                <w:sz w:val="24"/>
                <w:szCs w:val="24"/>
              </w:rPr>
              <w:t>Limite între clase de favorabilitate</w:t>
            </w: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r>
      <w:tr w:rsidR="00FA4C13" w:rsidRPr="00C57E42">
        <w:trPr>
          <w:trHeight w:val="279"/>
        </w:trPr>
        <w:tc>
          <w:tcPr>
            <w:tcW w:w="2160" w:type="dxa"/>
            <w:gridSpan w:val="2"/>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ascii="Arial" w:hAnsi="Arial" w:cs="Arial"/>
                <w:sz w:val="24"/>
                <w:szCs w:val="24"/>
              </w:rPr>
              <w:t>6,15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6,25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6,45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6,75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7,25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7,55</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7,75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7,85</w:t>
            </w: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652"/>
        </w:trPr>
        <w:tc>
          <w:tcPr>
            <w:tcW w:w="126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000000"/>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300" w:type="dxa"/>
            <w:tcBorders>
              <w:top w:val="single" w:sz="8" w:space="0" w:color="auto"/>
              <w:left w:val="nil"/>
              <w:bottom w:val="single" w:sz="8" w:space="0" w:color="auto"/>
              <w:right w:val="nil"/>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8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bl>
    <w:p w:rsidR="00FA4C13" w:rsidRDefault="00FA4C13">
      <w:pPr>
        <w:widowControl w:val="0"/>
        <w:autoSpaceDE w:val="0"/>
        <w:autoSpaceDN w:val="0"/>
        <w:adjustRightInd w:val="0"/>
        <w:spacing w:after="0" w:line="252" w:lineRule="exact"/>
        <w:rPr>
          <w:rFonts w:ascii="Times New Roman" w:hAnsi="Times New Roman"/>
          <w:sz w:val="24"/>
          <w:szCs w:val="24"/>
        </w:rPr>
      </w:pPr>
    </w:p>
    <w:p w:rsidR="00FA4C13" w:rsidRDefault="00A803D0">
      <w:pPr>
        <w:widowControl w:val="0"/>
        <w:autoSpaceDE w:val="0"/>
        <w:autoSpaceDN w:val="0"/>
        <w:adjustRightInd w:val="0"/>
        <w:spacing w:after="0" w:line="240" w:lineRule="auto"/>
        <w:rPr>
          <w:rFonts w:ascii="Times New Roman" w:hAnsi="Times New Roman"/>
          <w:sz w:val="24"/>
          <w:szCs w:val="24"/>
        </w:rPr>
      </w:pPr>
      <w:proofErr w:type="gramStart"/>
      <w:r>
        <w:rPr>
          <w:rFonts w:ascii="Arial" w:hAnsi="Arial" w:cs="Arial"/>
          <w:b/>
          <w:bCs/>
          <w:sz w:val="24"/>
          <w:szCs w:val="24"/>
        </w:rPr>
        <w:t>măr</w:t>
      </w:r>
      <w:proofErr w:type="gramEnd"/>
      <w:r>
        <w:rPr>
          <w:rFonts w:ascii="Arial" w:hAnsi="Arial" w:cs="Arial"/>
          <w:b/>
          <w:bCs/>
          <w:sz w:val="24"/>
          <w:szCs w:val="24"/>
        </w:rPr>
        <w:t>, gutui, vişin, alun, migdal, coacăz</w:t>
      </w:r>
    </w:p>
    <w:tbl>
      <w:tblPr>
        <w:tblW w:w="0" w:type="auto"/>
        <w:tblInd w:w="1240" w:type="dxa"/>
        <w:tblLayout w:type="fixed"/>
        <w:tblCellMar>
          <w:left w:w="0" w:type="dxa"/>
          <w:right w:w="0" w:type="dxa"/>
        </w:tblCellMar>
        <w:tblLook w:val="0000" w:firstRow="0" w:lastRow="0" w:firstColumn="0" w:lastColumn="0" w:noHBand="0" w:noVBand="0"/>
      </w:tblPr>
      <w:tblGrid>
        <w:gridCol w:w="920"/>
        <w:gridCol w:w="920"/>
        <w:gridCol w:w="900"/>
        <w:gridCol w:w="900"/>
        <w:gridCol w:w="920"/>
        <w:gridCol w:w="900"/>
        <w:gridCol w:w="920"/>
        <w:gridCol w:w="900"/>
        <w:gridCol w:w="680"/>
      </w:tblGrid>
      <w:tr w:rsidR="00FA4C13" w:rsidRPr="00C57E42">
        <w:trPr>
          <w:trHeight w:val="279"/>
        </w:trPr>
        <w:tc>
          <w:tcPr>
            <w:tcW w:w="92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5,65</w:t>
            </w:r>
          </w:p>
        </w:tc>
        <w:tc>
          <w:tcPr>
            <w:tcW w:w="92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5,75</w:t>
            </w:r>
          </w:p>
        </w:tc>
        <w:tc>
          <w:tcPr>
            <w:tcW w:w="90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5,95</w:t>
            </w:r>
          </w:p>
        </w:tc>
        <w:tc>
          <w:tcPr>
            <w:tcW w:w="90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6,25</w:t>
            </w:r>
          </w:p>
        </w:tc>
        <w:tc>
          <w:tcPr>
            <w:tcW w:w="92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6,75</w:t>
            </w:r>
          </w:p>
        </w:tc>
        <w:tc>
          <w:tcPr>
            <w:tcW w:w="90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7,05</w:t>
            </w:r>
          </w:p>
        </w:tc>
        <w:tc>
          <w:tcPr>
            <w:tcW w:w="92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7,25</w:t>
            </w:r>
          </w:p>
        </w:tc>
        <w:tc>
          <w:tcPr>
            <w:tcW w:w="900" w:type="dxa"/>
            <w:tcBorders>
              <w:top w:val="nil"/>
              <w:left w:val="nil"/>
              <w:bottom w:val="single" w:sz="8" w:space="0" w:color="auto"/>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7,35</w:t>
            </w:r>
          </w:p>
        </w:tc>
        <w:tc>
          <w:tcPr>
            <w:tcW w:w="68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653"/>
        </w:trPr>
        <w:tc>
          <w:tcPr>
            <w:tcW w:w="920" w:type="dxa"/>
            <w:tcBorders>
              <w:top w:val="nil"/>
              <w:left w:val="single" w:sz="8" w:space="0" w:color="auto"/>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single" w:sz="8" w:space="0" w:color="auto"/>
              <w:right w:val="single" w:sz="8" w:space="0" w:color="auto"/>
            </w:tcBorders>
            <w:shd w:val="clear" w:color="auto" w:fill="000000"/>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80" w:type="dxa"/>
            <w:tcBorders>
              <w:top w:val="nil"/>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bl>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93"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880"/>
        <w:rPr>
          <w:rFonts w:ascii="Times New Roman" w:hAnsi="Times New Roman"/>
          <w:sz w:val="24"/>
          <w:szCs w:val="24"/>
        </w:rPr>
      </w:pPr>
      <w:r>
        <w:rPr>
          <w:rFonts w:ascii="Times New Roman" w:hAnsi="Times New Roman"/>
          <w:sz w:val="20"/>
          <w:szCs w:val="20"/>
        </w:rPr>
        <w:t>16</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38"/>
          <w:pgMar w:top="1440" w:right="1020" w:bottom="669" w:left="1700" w:header="720" w:footer="720" w:gutter="0"/>
          <w:cols w:space="720" w:equalWidth="0">
            <w:col w:w="9180"/>
          </w:cols>
          <w:noEndnote/>
        </w:sectPr>
      </w:pPr>
    </w:p>
    <w:p w:rsidR="00FA4C13" w:rsidRDefault="00A803D0">
      <w:pPr>
        <w:widowControl w:val="0"/>
        <w:autoSpaceDE w:val="0"/>
        <w:autoSpaceDN w:val="0"/>
        <w:adjustRightInd w:val="0"/>
        <w:spacing w:after="0" w:line="239" w:lineRule="auto"/>
        <w:ind w:left="8200"/>
        <w:rPr>
          <w:rFonts w:ascii="Times New Roman" w:hAnsi="Times New Roman"/>
          <w:sz w:val="24"/>
          <w:szCs w:val="24"/>
        </w:rPr>
      </w:pPr>
      <w:bookmarkStart w:id="16" w:name="page33"/>
      <w:bookmarkEnd w:id="16"/>
      <w:r>
        <w:rPr>
          <w:rFonts w:ascii="Arial" w:hAnsi="Arial" w:cs="Arial"/>
          <w:b/>
          <w:bCs/>
          <w:i/>
          <w:iCs/>
        </w:rPr>
        <w:lastRenderedPageBreak/>
        <w:t>Tabel 11</w:t>
      </w:r>
    </w:p>
    <w:p w:rsidR="00FA4C13" w:rsidRDefault="00FA4C13">
      <w:pPr>
        <w:widowControl w:val="0"/>
        <w:autoSpaceDE w:val="0"/>
        <w:autoSpaceDN w:val="0"/>
        <w:adjustRightInd w:val="0"/>
        <w:spacing w:after="0" w:line="9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8" w:lineRule="auto"/>
        <w:ind w:left="3220" w:right="400" w:hanging="2931"/>
        <w:rPr>
          <w:rFonts w:ascii="Times New Roman" w:hAnsi="Times New Roman"/>
          <w:sz w:val="24"/>
          <w:szCs w:val="24"/>
        </w:rPr>
      </w:pPr>
      <w:r>
        <w:rPr>
          <w:rFonts w:ascii="Arial" w:hAnsi="Arial" w:cs="Arial"/>
          <w:b/>
          <w:bCs/>
          <w:sz w:val="24"/>
          <w:szCs w:val="24"/>
        </w:rPr>
        <w:t>Limitele claselor de favorabilitate la speciile pomicole cu domenii medii de variaţie ale valorilor pH</w:t>
      </w:r>
    </w:p>
    <w:p w:rsidR="00FA4C13" w:rsidRDefault="00FA4C13">
      <w:pPr>
        <w:widowControl w:val="0"/>
        <w:autoSpaceDE w:val="0"/>
        <w:autoSpaceDN w:val="0"/>
        <w:adjustRightInd w:val="0"/>
        <w:spacing w:after="0" w:line="180"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220"/>
        <w:gridCol w:w="920"/>
        <w:gridCol w:w="900"/>
        <w:gridCol w:w="920"/>
        <w:gridCol w:w="920"/>
        <w:gridCol w:w="900"/>
        <w:gridCol w:w="920"/>
        <w:gridCol w:w="300"/>
        <w:gridCol w:w="620"/>
        <w:gridCol w:w="900"/>
        <w:gridCol w:w="680"/>
      </w:tblGrid>
      <w:tr w:rsidR="00FA4C13" w:rsidRPr="00C57E42">
        <w:trPr>
          <w:trHeight w:val="276"/>
        </w:trPr>
        <w:tc>
          <w:tcPr>
            <w:tcW w:w="2140" w:type="dxa"/>
            <w:gridSpan w:val="2"/>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rPr>
                <w:rFonts w:ascii="Times New Roman" w:hAnsi="Times New Roman"/>
                <w:sz w:val="24"/>
                <w:szCs w:val="24"/>
              </w:rPr>
            </w:pPr>
            <w:r w:rsidRPr="00C57E42">
              <w:rPr>
                <w:rFonts w:ascii="Arial" w:hAnsi="Arial" w:cs="Arial"/>
                <w:b/>
                <w:bCs/>
                <w:sz w:val="24"/>
                <w:szCs w:val="24"/>
              </w:rPr>
              <w:t>afin</w:t>
            </w: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3960" w:type="dxa"/>
            <w:gridSpan w:val="5"/>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360"/>
              <w:rPr>
                <w:rFonts w:ascii="Times New Roman" w:hAnsi="Times New Roman"/>
                <w:sz w:val="24"/>
                <w:szCs w:val="24"/>
              </w:rPr>
            </w:pPr>
            <w:r w:rsidRPr="00C57E42">
              <w:rPr>
                <w:rFonts w:ascii="Arial" w:hAnsi="Arial" w:cs="Arial"/>
                <w:sz w:val="24"/>
                <w:szCs w:val="24"/>
              </w:rPr>
              <w:t>Limite între clase de favorabilitate</w:t>
            </w: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r>
      <w:tr w:rsidR="00FA4C13" w:rsidRPr="00C57E42">
        <w:trPr>
          <w:trHeight w:val="279"/>
        </w:trPr>
        <w:tc>
          <w:tcPr>
            <w:tcW w:w="2140" w:type="dxa"/>
            <w:gridSpan w:val="2"/>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ascii="Arial" w:hAnsi="Arial" w:cs="Arial"/>
                <w:sz w:val="24"/>
                <w:szCs w:val="24"/>
              </w:rPr>
              <w:t>3,35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3,6</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3,85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sz w:val="24"/>
                <w:szCs w:val="24"/>
              </w:rPr>
              <w:t>4,1</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5,1</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5,35</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sz w:val="24"/>
                <w:szCs w:val="24"/>
              </w:rPr>
              <w:t>5,6</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5,85</w:t>
            </w: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652"/>
        </w:trPr>
        <w:tc>
          <w:tcPr>
            <w:tcW w:w="12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000000"/>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300" w:type="dxa"/>
            <w:tcBorders>
              <w:top w:val="single" w:sz="8" w:space="0" w:color="auto"/>
              <w:left w:val="nil"/>
              <w:bottom w:val="single" w:sz="8" w:space="0" w:color="auto"/>
              <w:right w:val="nil"/>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8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60"/>
        </w:trPr>
        <w:tc>
          <w:tcPr>
            <w:tcW w:w="2140" w:type="dxa"/>
            <w:gridSpan w:val="2"/>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rPr>
                <w:rFonts w:ascii="Times New Roman" w:hAnsi="Times New Roman"/>
                <w:sz w:val="24"/>
                <w:szCs w:val="24"/>
              </w:rPr>
            </w:pPr>
            <w:r w:rsidRPr="00C57E42">
              <w:rPr>
                <w:rFonts w:ascii="Arial" w:hAnsi="Arial" w:cs="Arial"/>
                <w:b/>
                <w:bCs/>
                <w:sz w:val="24"/>
                <w:szCs w:val="24"/>
              </w:rPr>
              <w:t>păr</w:t>
            </w: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r>
      <w:tr w:rsidR="00FA4C13" w:rsidRPr="00C57E42">
        <w:trPr>
          <w:trHeight w:val="279"/>
        </w:trPr>
        <w:tc>
          <w:tcPr>
            <w:tcW w:w="2140" w:type="dxa"/>
            <w:gridSpan w:val="2"/>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ascii="Arial" w:hAnsi="Arial" w:cs="Arial"/>
                <w:sz w:val="24"/>
                <w:szCs w:val="24"/>
              </w:rPr>
              <w:t>4,65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4,9</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5,15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sz w:val="24"/>
                <w:szCs w:val="24"/>
              </w:rPr>
              <w:t>5,4</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6,4</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6,65</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sz w:val="24"/>
                <w:szCs w:val="24"/>
              </w:rPr>
              <w:t>6,9</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7,15</w:t>
            </w: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652"/>
        </w:trPr>
        <w:tc>
          <w:tcPr>
            <w:tcW w:w="12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000000"/>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300" w:type="dxa"/>
            <w:tcBorders>
              <w:top w:val="single" w:sz="8" w:space="0" w:color="auto"/>
              <w:left w:val="nil"/>
              <w:bottom w:val="single" w:sz="8" w:space="0" w:color="auto"/>
              <w:right w:val="nil"/>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8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60"/>
        </w:trPr>
        <w:tc>
          <w:tcPr>
            <w:tcW w:w="2140" w:type="dxa"/>
            <w:gridSpan w:val="2"/>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rPr>
                <w:rFonts w:ascii="Times New Roman" w:hAnsi="Times New Roman"/>
                <w:sz w:val="24"/>
                <w:szCs w:val="24"/>
              </w:rPr>
            </w:pPr>
            <w:r w:rsidRPr="00C57E42">
              <w:rPr>
                <w:rFonts w:ascii="Arial" w:hAnsi="Arial" w:cs="Arial"/>
                <w:b/>
                <w:bCs/>
                <w:sz w:val="24"/>
                <w:szCs w:val="24"/>
              </w:rPr>
              <w:t>căpşun</w:t>
            </w: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r>
      <w:tr w:rsidR="00FA4C13" w:rsidRPr="00C57E42">
        <w:trPr>
          <w:trHeight w:val="279"/>
        </w:trPr>
        <w:tc>
          <w:tcPr>
            <w:tcW w:w="2140" w:type="dxa"/>
            <w:gridSpan w:val="2"/>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ascii="Arial" w:hAnsi="Arial" w:cs="Arial"/>
                <w:sz w:val="24"/>
                <w:szCs w:val="24"/>
              </w:rPr>
              <w:t>4,75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5,25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sz w:val="24"/>
                <w:szCs w:val="24"/>
              </w:rPr>
              <w:t>5,5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6,5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6,75</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sz w:val="24"/>
                <w:szCs w:val="24"/>
              </w:rPr>
              <w:t>7</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7,25</w:t>
            </w: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653"/>
        </w:trPr>
        <w:tc>
          <w:tcPr>
            <w:tcW w:w="12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000000"/>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300" w:type="dxa"/>
            <w:tcBorders>
              <w:top w:val="single" w:sz="8" w:space="0" w:color="auto"/>
              <w:left w:val="nil"/>
              <w:bottom w:val="single" w:sz="8" w:space="0" w:color="auto"/>
              <w:right w:val="nil"/>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8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60"/>
        </w:trPr>
        <w:tc>
          <w:tcPr>
            <w:tcW w:w="2140" w:type="dxa"/>
            <w:gridSpan w:val="2"/>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rPr>
                <w:rFonts w:ascii="Times New Roman" w:hAnsi="Times New Roman"/>
                <w:sz w:val="24"/>
                <w:szCs w:val="24"/>
              </w:rPr>
            </w:pPr>
            <w:r w:rsidRPr="00C57E42">
              <w:rPr>
                <w:rFonts w:ascii="Arial" w:hAnsi="Arial" w:cs="Arial"/>
                <w:b/>
                <w:bCs/>
                <w:sz w:val="24"/>
                <w:szCs w:val="24"/>
              </w:rPr>
              <w:t>mur</w:t>
            </w: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r>
      <w:tr w:rsidR="00FA4C13" w:rsidRPr="00C57E42">
        <w:trPr>
          <w:trHeight w:val="279"/>
        </w:trPr>
        <w:tc>
          <w:tcPr>
            <w:tcW w:w="2140" w:type="dxa"/>
            <w:gridSpan w:val="2"/>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140"/>
              <w:jc w:val="right"/>
              <w:rPr>
                <w:rFonts w:ascii="Times New Roman" w:hAnsi="Times New Roman"/>
                <w:sz w:val="24"/>
                <w:szCs w:val="24"/>
              </w:rPr>
            </w:pPr>
            <w:r w:rsidRPr="00C57E42">
              <w:rPr>
                <w:rFonts w:ascii="Arial" w:hAnsi="Arial" w:cs="Arial"/>
                <w:sz w:val="24"/>
                <w:szCs w:val="24"/>
              </w:rPr>
              <w:t>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5,25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sz w:val="24"/>
                <w:szCs w:val="24"/>
              </w:rPr>
              <w:t>5,75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6,75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w w:val="98"/>
                <w:sz w:val="24"/>
                <w:szCs w:val="24"/>
              </w:rPr>
              <w:t>7,25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7,5</w:t>
            </w: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655"/>
        </w:trPr>
        <w:tc>
          <w:tcPr>
            <w:tcW w:w="12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000000"/>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300" w:type="dxa"/>
            <w:tcBorders>
              <w:top w:val="single" w:sz="8" w:space="0" w:color="auto"/>
              <w:left w:val="nil"/>
              <w:bottom w:val="single" w:sz="8" w:space="0" w:color="auto"/>
              <w:right w:val="nil"/>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8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515"/>
        </w:trPr>
        <w:tc>
          <w:tcPr>
            <w:tcW w:w="2140" w:type="dxa"/>
            <w:gridSpan w:val="2"/>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rPr>
                <w:rFonts w:ascii="Times New Roman" w:hAnsi="Times New Roman"/>
                <w:sz w:val="24"/>
                <w:szCs w:val="24"/>
              </w:rPr>
            </w:pPr>
            <w:r w:rsidRPr="00C57E42">
              <w:rPr>
                <w:rFonts w:ascii="Arial" w:hAnsi="Arial" w:cs="Arial"/>
                <w:b/>
                <w:bCs/>
                <w:sz w:val="24"/>
                <w:szCs w:val="24"/>
              </w:rPr>
              <w:t>cireş, nuc, zmeur</w:t>
            </w: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79"/>
        </w:trPr>
        <w:tc>
          <w:tcPr>
            <w:tcW w:w="2140" w:type="dxa"/>
            <w:gridSpan w:val="2"/>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ascii="Arial" w:hAnsi="Arial" w:cs="Arial"/>
                <w:sz w:val="24"/>
                <w:szCs w:val="24"/>
              </w:rPr>
              <w:t>5,25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5,75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sz w:val="24"/>
                <w:szCs w:val="24"/>
              </w:rPr>
              <w:t>6</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7,25</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sz w:val="24"/>
                <w:szCs w:val="24"/>
              </w:rPr>
              <w:t>7,5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7,75</w:t>
            </w: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652"/>
        </w:trPr>
        <w:tc>
          <w:tcPr>
            <w:tcW w:w="12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000000"/>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300" w:type="dxa"/>
            <w:tcBorders>
              <w:top w:val="single" w:sz="8" w:space="0" w:color="auto"/>
              <w:left w:val="nil"/>
              <w:bottom w:val="single" w:sz="8" w:space="0" w:color="auto"/>
              <w:right w:val="nil"/>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8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260"/>
        </w:trPr>
        <w:tc>
          <w:tcPr>
            <w:tcW w:w="2140" w:type="dxa"/>
            <w:gridSpan w:val="2"/>
            <w:tcBorders>
              <w:top w:val="nil"/>
              <w:left w:val="nil"/>
              <w:bottom w:val="nil"/>
              <w:right w:val="nil"/>
            </w:tcBorders>
            <w:vAlign w:val="bottom"/>
          </w:tcPr>
          <w:p w:rsidR="00FA4C13" w:rsidRPr="00C57E42" w:rsidRDefault="00A803D0">
            <w:pPr>
              <w:widowControl w:val="0"/>
              <w:autoSpaceDE w:val="0"/>
              <w:autoSpaceDN w:val="0"/>
              <w:adjustRightInd w:val="0"/>
              <w:spacing w:after="0" w:line="260" w:lineRule="exact"/>
              <w:rPr>
                <w:rFonts w:ascii="Times New Roman" w:hAnsi="Times New Roman"/>
                <w:sz w:val="24"/>
                <w:szCs w:val="24"/>
              </w:rPr>
            </w:pPr>
            <w:r w:rsidRPr="00C57E42">
              <w:rPr>
                <w:rFonts w:ascii="Arial" w:hAnsi="Arial" w:cs="Arial"/>
                <w:b/>
                <w:bCs/>
                <w:sz w:val="24"/>
                <w:szCs w:val="24"/>
              </w:rPr>
              <w:t>piersic</w:t>
            </w: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9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rPr>
            </w:pPr>
          </w:p>
        </w:tc>
      </w:tr>
      <w:tr w:rsidR="00FA4C13" w:rsidRPr="00C57E42">
        <w:trPr>
          <w:trHeight w:val="279"/>
        </w:trPr>
        <w:tc>
          <w:tcPr>
            <w:tcW w:w="2140" w:type="dxa"/>
            <w:gridSpan w:val="2"/>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ascii="Arial" w:hAnsi="Arial" w:cs="Arial"/>
                <w:sz w:val="24"/>
                <w:szCs w:val="24"/>
              </w:rPr>
              <w:t>5,5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5,75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6</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sz w:val="24"/>
                <w:szCs w:val="24"/>
              </w:rPr>
              <w:t>6,25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7,25</w:t>
            </w:r>
          </w:p>
        </w:tc>
        <w:tc>
          <w:tcPr>
            <w:tcW w:w="9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7,5</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ascii="Arial" w:hAnsi="Arial" w:cs="Arial"/>
                <w:w w:val="98"/>
                <w:sz w:val="24"/>
                <w:szCs w:val="24"/>
              </w:rPr>
              <w:t>7,75</w:t>
            </w:r>
          </w:p>
        </w:tc>
        <w:tc>
          <w:tcPr>
            <w:tcW w:w="900" w:type="dxa"/>
            <w:tcBorders>
              <w:top w:val="nil"/>
              <w:left w:val="nil"/>
              <w:bottom w:val="nil"/>
              <w:right w:val="single" w:sz="8" w:space="0" w:color="auto"/>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sz w:val="24"/>
                <w:szCs w:val="24"/>
              </w:rPr>
              <w:t>8</w:t>
            </w:r>
          </w:p>
        </w:tc>
        <w:tc>
          <w:tcPr>
            <w:tcW w:w="6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r w:rsidR="00FA4C13" w:rsidRPr="00C57E42">
        <w:trPr>
          <w:trHeight w:val="655"/>
        </w:trPr>
        <w:tc>
          <w:tcPr>
            <w:tcW w:w="1220" w:type="dxa"/>
            <w:tcBorders>
              <w:top w:val="nil"/>
              <w:left w:val="nil"/>
              <w:bottom w:val="nil"/>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000000"/>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20" w:type="dxa"/>
            <w:tcBorders>
              <w:top w:val="single" w:sz="8" w:space="0" w:color="auto"/>
              <w:left w:val="nil"/>
              <w:bottom w:val="single" w:sz="8" w:space="0" w:color="auto"/>
              <w:right w:val="single" w:sz="8" w:space="0" w:color="auto"/>
            </w:tcBorders>
            <w:shd w:val="clear" w:color="auto" w:fill="5A5A5A"/>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300" w:type="dxa"/>
            <w:tcBorders>
              <w:top w:val="single" w:sz="8" w:space="0" w:color="auto"/>
              <w:left w:val="nil"/>
              <w:bottom w:val="single" w:sz="8" w:space="0" w:color="auto"/>
              <w:right w:val="nil"/>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single" w:sz="8" w:space="0" w:color="auto"/>
              <w:left w:val="nil"/>
              <w:bottom w:val="single" w:sz="8" w:space="0" w:color="auto"/>
              <w:right w:val="single" w:sz="8" w:space="0" w:color="auto"/>
            </w:tcBorders>
            <w:shd w:val="clear" w:color="auto" w:fill="7F7F7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900" w:type="dxa"/>
            <w:tcBorders>
              <w:top w:val="single" w:sz="8" w:space="0" w:color="auto"/>
              <w:left w:val="nil"/>
              <w:bottom w:val="single" w:sz="8" w:space="0" w:color="auto"/>
              <w:right w:val="single" w:sz="8" w:space="0" w:color="auto"/>
            </w:tcBorders>
            <w:shd w:val="clear" w:color="auto" w:fill="BFBFBF"/>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80" w:type="dxa"/>
            <w:tcBorders>
              <w:top w:val="single" w:sz="8" w:space="0" w:color="auto"/>
              <w:left w:val="nil"/>
              <w:bottom w:val="single" w:sz="8" w:space="0" w:color="auto"/>
              <w:right w:val="single" w:sz="8" w:space="0" w:color="auto"/>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r>
    </w:tbl>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20"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1" w:lineRule="auto"/>
        <w:ind w:right="120" w:firstLine="708"/>
        <w:jc w:val="both"/>
        <w:rPr>
          <w:rFonts w:ascii="Times New Roman" w:hAnsi="Times New Roman"/>
          <w:sz w:val="24"/>
          <w:szCs w:val="24"/>
        </w:rPr>
      </w:pPr>
      <w:r>
        <w:rPr>
          <w:rFonts w:ascii="Arial" w:hAnsi="Arial" w:cs="Arial"/>
          <w:sz w:val="24"/>
          <w:szCs w:val="24"/>
        </w:rPr>
        <w:t xml:space="preserve">Pentru a putea stabili limitele diferitelor clase de favorabilitate, pentru fiecare poligon de sol din harta de sol 1:200.000 a fost stabilit domeniul de variaţie a valorilor pH, în sistem expert. </w:t>
      </w:r>
      <w:proofErr w:type="gramStart"/>
      <w:r>
        <w:rPr>
          <w:rFonts w:ascii="Arial" w:hAnsi="Arial" w:cs="Arial"/>
          <w:sz w:val="24"/>
          <w:szCs w:val="24"/>
        </w:rPr>
        <w:t>Valoarea medie a fost apoi comparată cu domeniile descrise in tabelul de mai sus, prin dezvoltarea unor subrutine specifice (macro) şi a fost astfel realizată repartiţia pe clase de favorabilitate.</w:t>
      </w:r>
      <w:proofErr w:type="gramEnd"/>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right="100" w:firstLine="708"/>
        <w:jc w:val="both"/>
        <w:rPr>
          <w:rFonts w:ascii="Times New Roman" w:hAnsi="Times New Roman"/>
          <w:sz w:val="24"/>
          <w:szCs w:val="24"/>
        </w:rPr>
      </w:pPr>
      <w:r>
        <w:rPr>
          <w:rFonts w:ascii="Arial" w:hAnsi="Arial" w:cs="Arial"/>
          <w:sz w:val="24"/>
          <w:szCs w:val="24"/>
        </w:rPr>
        <w:t>Pe baza acestor date au fost realizate 16 cartograme de favorabilitate a solului conform valorilor de pH pentru fiecare din cele 16 specii pomicole studiate.</w:t>
      </w:r>
    </w:p>
    <w:p w:rsidR="00FA4C13" w:rsidRDefault="00FA4C13">
      <w:pPr>
        <w:widowControl w:val="0"/>
        <w:autoSpaceDE w:val="0"/>
        <w:autoSpaceDN w:val="0"/>
        <w:adjustRightInd w:val="0"/>
        <w:spacing w:after="0" w:line="122" w:lineRule="exact"/>
        <w:rPr>
          <w:rFonts w:ascii="Times New Roman" w:hAnsi="Times New Roman"/>
          <w:sz w:val="24"/>
          <w:szCs w:val="24"/>
        </w:rPr>
      </w:pPr>
    </w:p>
    <w:p w:rsidR="00FA4C13" w:rsidRDefault="00A803D0">
      <w:pPr>
        <w:widowControl w:val="0"/>
        <w:autoSpaceDE w:val="0"/>
        <w:autoSpaceDN w:val="0"/>
        <w:adjustRightInd w:val="0"/>
        <w:spacing w:after="0" w:line="240" w:lineRule="auto"/>
        <w:rPr>
          <w:rFonts w:ascii="Times New Roman" w:hAnsi="Times New Roman"/>
          <w:sz w:val="24"/>
          <w:szCs w:val="24"/>
        </w:rPr>
      </w:pPr>
      <w:r>
        <w:rPr>
          <w:rFonts w:ascii="Arial" w:hAnsi="Arial" w:cs="Arial"/>
          <w:b/>
          <w:bCs/>
          <w:sz w:val="24"/>
          <w:szCs w:val="24"/>
        </w:rPr>
        <w:t>5.3. Drenajul solului</w:t>
      </w: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2" w:lineRule="auto"/>
        <w:ind w:right="100" w:firstLine="708"/>
        <w:jc w:val="both"/>
        <w:rPr>
          <w:rFonts w:ascii="Times New Roman" w:hAnsi="Times New Roman"/>
          <w:sz w:val="24"/>
          <w:szCs w:val="24"/>
        </w:rPr>
      </w:pPr>
      <w:r>
        <w:rPr>
          <w:rFonts w:ascii="Arial" w:hAnsi="Arial" w:cs="Arial"/>
          <w:sz w:val="24"/>
          <w:szCs w:val="24"/>
        </w:rPr>
        <w:t xml:space="preserve">Principala cerinţă pe care trebuie s-o îndeplinească </w:t>
      </w:r>
      <w:proofErr w:type="gramStart"/>
      <w:r>
        <w:rPr>
          <w:rFonts w:ascii="Arial" w:hAnsi="Arial" w:cs="Arial"/>
          <w:sz w:val="24"/>
          <w:szCs w:val="24"/>
        </w:rPr>
        <w:t>un</w:t>
      </w:r>
      <w:proofErr w:type="gramEnd"/>
      <w:r>
        <w:rPr>
          <w:rFonts w:ascii="Arial" w:hAnsi="Arial" w:cs="Arial"/>
          <w:sz w:val="24"/>
          <w:szCs w:val="24"/>
        </w:rPr>
        <w:t xml:space="preserve"> teren, oricare ar fi el, pentru cultura speciilor pomicole este menţinerea în zona explorată de sistemul radicular a unei cantităţi suficiente şi concomitente de apă şi aer, care să susţină procesele de creştere şi rodire la nivelul potenţialului biologic al combinaţiei soi-portaltoi. Este ceea </w:t>
      </w:r>
      <w:proofErr w:type="gramStart"/>
      <w:r>
        <w:rPr>
          <w:rFonts w:ascii="Arial" w:hAnsi="Arial" w:cs="Arial"/>
          <w:sz w:val="24"/>
          <w:szCs w:val="24"/>
        </w:rPr>
        <w:t>ce</w:t>
      </w:r>
      <w:proofErr w:type="gramEnd"/>
      <w:r>
        <w:rPr>
          <w:rFonts w:ascii="Arial" w:hAnsi="Arial" w:cs="Arial"/>
          <w:sz w:val="24"/>
          <w:szCs w:val="24"/>
        </w:rPr>
        <w:t xml:space="preserve"> se denumeşte regim aerohidric optim pentru cultura unei specii pomicole.</w:t>
      </w:r>
    </w:p>
    <w:p w:rsidR="00FA4C13" w:rsidRDefault="00FA4C13">
      <w:pPr>
        <w:widowControl w:val="0"/>
        <w:autoSpaceDE w:val="0"/>
        <w:autoSpaceDN w:val="0"/>
        <w:adjustRightInd w:val="0"/>
        <w:spacing w:after="0" w:line="56"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ind w:right="120" w:firstLine="708"/>
        <w:jc w:val="both"/>
        <w:rPr>
          <w:rFonts w:ascii="Times New Roman" w:hAnsi="Times New Roman"/>
          <w:sz w:val="24"/>
          <w:szCs w:val="24"/>
        </w:rPr>
      </w:pPr>
      <w:r>
        <w:rPr>
          <w:rFonts w:ascii="Arial" w:hAnsi="Arial" w:cs="Arial"/>
          <w:sz w:val="24"/>
          <w:szCs w:val="24"/>
        </w:rPr>
        <w:t xml:space="preserve">Drenajul solului se referă la procesul de îndepărtarea </w:t>
      </w:r>
      <w:proofErr w:type="gramStart"/>
      <w:r>
        <w:rPr>
          <w:rFonts w:ascii="Arial" w:hAnsi="Arial" w:cs="Arial"/>
          <w:sz w:val="24"/>
          <w:szCs w:val="24"/>
        </w:rPr>
        <w:t>a</w:t>
      </w:r>
      <w:proofErr w:type="gramEnd"/>
      <w:r>
        <w:rPr>
          <w:rFonts w:ascii="Arial" w:hAnsi="Arial" w:cs="Arial"/>
          <w:sz w:val="24"/>
          <w:szCs w:val="24"/>
        </w:rPr>
        <w:t xml:space="preserve"> apei din sol prin drenajul intern sau extern şi la rapiditatea cu care se petrece acest proces. Constituie deci o rezultantă depinzând de mărimea aportului de </w:t>
      </w:r>
      <w:proofErr w:type="gramStart"/>
      <w:r>
        <w:rPr>
          <w:rFonts w:ascii="Arial" w:hAnsi="Arial" w:cs="Arial"/>
          <w:sz w:val="24"/>
          <w:szCs w:val="24"/>
        </w:rPr>
        <w:t>apă</w:t>
      </w:r>
      <w:proofErr w:type="gramEnd"/>
      <w:r>
        <w:rPr>
          <w:rFonts w:ascii="Arial" w:hAnsi="Arial" w:cs="Arial"/>
          <w:sz w:val="24"/>
          <w:szCs w:val="24"/>
        </w:rPr>
        <w:t xml:space="preserve"> la suprafaţa solului în diferite condiţii climatice şi de cantitatea de apă îndepărtată din sol în condiţiile date.</w: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3"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880"/>
        <w:rPr>
          <w:rFonts w:ascii="Times New Roman" w:hAnsi="Times New Roman"/>
          <w:sz w:val="24"/>
          <w:szCs w:val="24"/>
        </w:rPr>
      </w:pPr>
      <w:r>
        <w:rPr>
          <w:rFonts w:ascii="Times New Roman" w:hAnsi="Times New Roman"/>
          <w:sz w:val="20"/>
          <w:szCs w:val="20"/>
        </w:rPr>
        <w:t>17</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38"/>
          <w:pgMar w:top="1129" w:right="1020" w:bottom="669" w:left="1700" w:header="720" w:footer="720" w:gutter="0"/>
          <w:cols w:space="720" w:equalWidth="0">
            <w:col w:w="9180"/>
          </w:cols>
          <w:noEndnote/>
        </w:sectPr>
      </w:pPr>
    </w:p>
    <w:p w:rsidR="00FA4C13" w:rsidRDefault="00A803D0">
      <w:pPr>
        <w:widowControl w:val="0"/>
        <w:overflowPunct w:val="0"/>
        <w:autoSpaceDE w:val="0"/>
        <w:autoSpaceDN w:val="0"/>
        <w:adjustRightInd w:val="0"/>
        <w:spacing w:after="0" w:line="229" w:lineRule="auto"/>
        <w:ind w:firstLine="708"/>
        <w:jc w:val="both"/>
        <w:rPr>
          <w:rFonts w:ascii="Times New Roman" w:hAnsi="Times New Roman"/>
          <w:sz w:val="24"/>
          <w:szCs w:val="24"/>
        </w:rPr>
      </w:pPr>
      <w:bookmarkStart w:id="17" w:name="page35"/>
      <w:bookmarkEnd w:id="17"/>
      <w:r>
        <w:rPr>
          <w:rFonts w:ascii="Arial" w:hAnsi="Arial" w:cs="Arial"/>
          <w:sz w:val="24"/>
          <w:szCs w:val="24"/>
        </w:rPr>
        <w:lastRenderedPageBreak/>
        <w:t xml:space="preserve">Clasele de drenaj global (natural) se referă la frecvenţa şi durata perioadelor umede în condiţii similare celor în care s-a dezvoltat solul. Schimbarea regimului apei de către </w:t>
      </w:r>
      <w:proofErr w:type="gramStart"/>
      <w:r>
        <w:rPr>
          <w:rFonts w:ascii="Arial" w:hAnsi="Arial" w:cs="Arial"/>
          <w:sz w:val="24"/>
          <w:szCs w:val="24"/>
        </w:rPr>
        <w:t>om</w:t>
      </w:r>
      <w:proofErr w:type="gramEnd"/>
      <w:r>
        <w:rPr>
          <w:rFonts w:ascii="Arial" w:hAnsi="Arial" w:cs="Arial"/>
          <w:sz w:val="24"/>
          <w:szCs w:val="24"/>
        </w:rPr>
        <w:t xml:space="preserve"> prin drenaj artificial sau irigaţie nu este luată în consideraţie în afara cazurilor când aceste schimbări au modificat morfologia solului.</w:t>
      </w: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right="80" w:firstLine="708"/>
        <w:rPr>
          <w:rFonts w:ascii="Times New Roman" w:hAnsi="Times New Roman"/>
          <w:sz w:val="24"/>
          <w:szCs w:val="24"/>
        </w:rPr>
      </w:pPr>
      <w:r>
        <w:rPr>
          <w:rFonts w:ascii="Arial" w:hAnsi="Arial" w:cs="Arial"/>
          <w:sz w:val="24"/>
          <w:szCs w:val="24"/>
        </w:rPr>
        <w:t>Conform metodologiei, clasele de drenaj global al solului se grupează în clase de favorabilitate a solului pentru diferite specii pomicole conform figurii 5.</w:t>
      </w:r>
    </w:p>
    <w:p w:rsidR="00FA4C13" w:rsidRDefault="00023213">
      <w:pPr>
        <w:widowControl w:val="0"/>
        <w:autoSpaceDE w:val="0"/>
        <w:autoSpaceDN w:val="0"/>
        <w:adjustRightInd w:val="0"/>
        <w:spacing w:after="0" w:line="200" w:lineRule="exact"/>
        <w:rPr>
          <w:rFonts w:ascii="Times New Roman" w:hAnsi="Times New Roman"/>
          <w:sz w:val="24"/>
          <w:szCs w:val="24"/>
        </w:rPr>
      </w:pPr>
      <w:r>
        <w:rPr>
          <w:noProof/>
        </w:rPr>
        <w:pict>
          <v:shape id="_x0000_s1069" type="#_x0000_t75" style="position:absolute;margin-left:.3pt;margin-top:14.2pt;width:452.6pt;height:309.85pt;z-index:-6;mso-position-horizontal-relative:text;mso-position-vertical-relative:text" o:allowincell="f">
            <v:imagedata r:id="rId11" o:title=""/>
          </v:shape>
        </w:pic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75"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left="4020" w:right="60" w:hanging="3970"/>
        <w:rPr>
          <w:rFonts w:ascii="Times New Roman" w:hAnsi="Times New Roman"/>
          <w:sz w:val="24"/>
          <w:szCs w:val="24"/>
        </w:rPr>
      </w:pPr>
      <w:proofErr w:type="gramStart"/>
      <w:r>
        <w:rPr>
          <w:rFonts w:ascii="Arial" w:hAnsi="Arial" w:cs="Arial"/>
          <w:i/>
          <w:iCs/>
          <w:sz w:val="24"/>
          <w:szCs w:val="24"/>
        </w:rPr>
        <w:t>Figura 5.</w:t>
      </w:r>
      <w:proofErr w:type="gramEnd"/>
      <w:r>
        <w:rPr>
          <w:rFonts w:ascii="Arial" w:hAnsi="Arial" w:cs="Arial"/>
          <w:i/>
          <w:iCs/>
          <w:sz w:val="24"/>
          <w:szCs w:val="24"/>
        </w:rPr>
        <w:t xml:space="preserve"> </w:t>
      </w:r>
      <w:proofErr w:type="gramStart"/>
      <w:r>
        <w:rPr>
          <w:rFonts w:ascii="Arial" w:hAnsi="Arial" w:cs="Arial"/>
          <w:i/>
          <w:iCs/>
          <w:sz w:val="24"/>
          <w:szCs w:val="24"/>
        </w:rPr>
        <w:t>Diagrama favorabilității drenajului solului pentru diferite cerințe ale speciilor pomicole</w:t>
      </w:r>
      <w:r>
        <w:rPr>
          <w:rFonts w:ascii="Arial" w:hAnsi="Arial" w:cs="Arial"/>
          <w:b/>
          <w:bCs/>
          <w:i/>
          <w:iCs/>
          <w:sz w:val="24"/>
          <w:szCs w:val="24"/>
        </w:rPr>
        <w:t>.</w:t>
      </w:r>
      <w:proofErr w:type="gramEnd"/>
    </w:p>
    <w:p w:rsidR="00FA4C13" w:rsidRDefault="00FA4C13">
      <w:pPr>
        <w:widowControl w:val="0"/>
        <w:autoSpaceDE w:val="0"/>
        <w:autoSpaceDN w:val="0"/>
        <w:adjustRightInd w:val="0"/>
        <w:spacing w:after="0" w:line="295"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5" w:lineRule="auto"/>
        <w:ind w:firstLine="708"/>
        <w:jc w:val="both"/>
        <w:rPr>
          <w:rFonts w:ascii="Times New Roman" w:hAnsi="Times New Roman"/>
          <w:sz w:val="24"/>
          <w:szCs w:val="24"/>
        </w:rPr>
      </w:pPr>
      <w:r>
        <w:rPr>
          <w:rFonts w:ascii="Arial" w:hAnsi="Arial" w:cs="Arial"/>
          <w:sz w:val="24"/>
          <w:szCs w:val="24"/>
        </w:rPr>
        <w:t>Clasele de drenaj global ţin seama de caracteristicile morfologice ale solului care se modifică o dată cu schimbarea gradului de aeraţie a solului şi sunt descrise în tabelul 12.</w:t>
      </w:r>
    </w:p>
    <w:p w:rsidR="00FA4C13" w:rsidRDefault="00FA4C13">
      <w:pPr>
        <w:widowControl w:val="0"/>
        <w:autoSpaceDE w:val="0"/>
        <w:autoSpaceDN w:val="0"/>
        <w:adjustRightInd w:val="0"/>
        <w:spacing w:after="0" w:line="12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40" w:lineRule="auto"/>
        <w:jc w:val="right"/>
        <w:rPr>
          <w:rFonts w:ascii="Times New Roman" w:hAnsi="Times New Roman"/>
          <w:sz w:val="24"/>
          <w:szCs w:val="24"/>
        </w:rPr>
      </w:pPr>
      <w:r>
        <w:rPr>
          <w:rFonts w:ascii="Arial" w:hAnsi="Arial" w:cs="Arial"/>
          <w:b/>
          <w:bCs/>
          <w:i/>
          <w:iCs/>
        </w:rPr>
        <w:t>Tabel 12</w:t>
      </w:r>
    </w:p>
    <w:p w:rsidR="00FA4C13" w:rsidRDefault="00FA4C13">
      <w:pPr>
        <w:widowControl w:val="0"/>
        <w:autoSpaceDE w:val="0"/>
        <w:autoSpaceDN w:val="0"/>
        <w:adjustRightInd w:val="0"/>
        <w:spacing w:after="0" w:line="38"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3240"/>
        <w:rPr>
          <w:rFonts w:ascii="Times New Roman" w:hAnsi="Times New Roman"/>
          <w:sz w:val="24"/>
          <w:szCs w:val="24"/>
        </w:rPr>
      </w:pPr>
      <w:r>
        <w:rPr>
          <w:rFonts w:ascii="Arial" w:hAnsi="Arial" w:cs="Arial"/>
          <w:b/>
          <w:bCs/>
          <w:sz w:val="24"/>
          <w:szCs w:val="24"/>
        </w:rPr>
        <w:t>Clase de Drenaj Global</w:t>
      </w:r>
    </w:p>
    <w:p w:rsidR="00FA4C13" w:rsidRDefault="00023213">
      <w:pPr>
        <w:widowControl w:val="0"/>
        <w:autoSpaceDE w:val="0"/>
        <w:autoSpaceDN w:val="0"/>
        <w:adjustRightInd w:val="0"/>
        <w:spacing w:after="0" w:line="269" w:lineRule="exact"/>
        <w:rPr>
          <w:rFonts w:ascii="Times New Roman" w:hAnsi="Times New Roman"/>
          <w:sz w:val="24"/>
          <w:szCs w:val="24"/>
        </w:rPr>
      </w:pPr>
      <w:r>
        <w:rPr>
          <w:noProof/>
        </w:rPr>
        <w:pict>
          <v:line id="_x0000_s1070" style="position:absolute;z-index:-5;mso-position-horizontal-relative:text;mso-position-vertical-relative:text" from="50.85pt,9.5pt" to="402.85pt,9.5pt" o:allowincell="f" strokeweight=".16931mm"/>
        </w:pict>
      </w:r>
      <w:r>
        <w:rPr>
          <w:noProof/>
        </w:rPr>
        <w:pict>
          <v:line id="_x0000_s1071" style="position:absolute;z-index:-4;mso-position-horizontal-relative:text;mso-position-vertical-relative:text" from="50.85pt,10.45pt" to="402.85pt,10.45pt" o:allowincell="f" strokeweight=".16931mm"/>
        </w:pict>
      </w:r>
    </w:p>
    <w:tbl>
      <w:tblPr>
        <w:tblW w:w="0" w:type="auto"/>
        <w:tblInd w:w="1000" w:type="dxa"/>
        <w:tblLayout w:type="fixed"/>
        <w:tblCellMar>
          <w:left w:w="0" w:type="dxa"/>
          <w:right w:w="0" w:type="dxa"/>
        </w:tblCellMar>
        <w:tblLook w:val="0000" w:firstRow="0" w:lastRow="0" w:firstColumn="0" w:lastColumn="0" w:noHBand="0" w:noVBand="0"/>
      </w:tblPr>
      <w:tblGrid>
        <w:gridCol w:w="20"/>
        <w:gridCol w:w="1420"/>
        <w:gridCol w:w="1020"/>
        <w:gridCol w:w="4600"/>
      </w:tblGrid>
      <w:tr w:rsidR="00FA4C13" w:rsidRPr="00C57E42">
        <w:trPr>
          <w:trHeight w:val="29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4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320"/>
              <w:rPr>
                <w:rFonts w:ascii="Times New Roman" w:hAnsi="Times New Roman"/>
                <w:sz w:val="24"/>
                <w:szCs w:val="24"/>
              </w:rPr>
            </w:pPr>
            <w:r w:rsidRPr="00C57E42">
              <w:rPr>
                <w:rFonts w:ascii="Arial" w:hAnsi="Arial" w:cs="Arial"/>
                <w:sz w:val="24"/>
                <w:szCs w:val="24"/>
              </w:rPr>
              <w:t>Simbol</w:t>
            </w:r>
          </w:p>
        </w:tc>
        <w:tc>
          <w:tcPr>
            <w:tcW w:w="10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ascii="Arial" w:hAnsi="Arial" w:cs="Arial"/>
                <w:w w:val="99"/>
                <w:sz w:val="24"/>
                <w:szCs w:val="24"/>
              </w:rPr>
              <w:t>Cod</w:t>
            </w:r>
          </w:p>
        </w:tc>
        <w:tc>
          <w:tcPr>
            <w:tcW w:w="46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1880"/>
              <w:rPr>
                <w:rFonts w:ascii="Times New Roman" w:hAnsi="Times New Roman"/>
                <w:sz w:val="24"/>
                <w:szCs w:val="24"/>
              </w:rPr>
            </w:pPr>
            <w:r w:rsidRPr="00C57E42">
              <w:rPr>
                <w:rFonts w:ascii="Arial" w:hAnsi="Arial" w:cs="Arial"/>
                <w:sz w:val="24"/>
                <w:szCs w:val="24"/>
              </w:rPr>
              <w:t>Denumire</w:t>
            </w:r>
          </w:p>
        </w:tc>
      </w:tr>
      <w:tr w:rsidR="00FA4C13" w:rsidRPr="00C57E42">
        <w:trPr>
          <w:trHeight w:val="333"/>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SFSD</w:t>
            </w:r>
          </w:p>
        </w:tc>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0</w:t>
            </w:r>
          </w:p>
        </w:tc>
        <w:tc>
          <w:tcPr>
            <w:tcW w:w="46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40"/>
              <w:rPr>
                <w:rFonts w:ascii="Times New Roman" w:hAnsi="Times New Roman"/>
                <w:sz w:val="24"/>
                <w:szCs w:val="24"/>
              </w:rPr>
            </w:pPr>
            <w:r w:rsidRPr="00C57E42">
              <w:rPr>
                <w:rFonts w:ascii="Arial" w:hAnsi="Arial" w:cs="Arial"/>
                <w:sz w:val="24"/>
                <w:szCs w:val="24"/>
              </w:rPr>
              <w:t>Soluri foarte slab drenate</w:t>
            </w:r>
          </w:p>
        </w:tc>
      </w:tr>
      <w:tr w:rsidR="00FA4C13" w:rsidRPr="00C57E42">
        <w:trPr>
          <w:trHeight w:val="337"/>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SSD</w:t>
            </w:r>
          </w:p>
        </w:tc>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1</w:t>
            </w:r>
          </w:p>
        </w:tc>
        <w:tc>
          <w:tcPr>
            <w:tcW w:w="46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40"/>
              <w:rPr>
                <w:rFonts w:ascii="Times New Roman" w:hAnsi="Times New Roman"/>
                <w:sz w:val="24"/>
                <w:szCs w:val="24"/>
              </w:rPr>
            </w:pPr>
            <w:r w:rsidRPr="00C57E42">
              <w:rPr>
                <w:rFonts w:ascii="Arial" w:hAnsi="Arial" w:cs="Arial"/>
                <w:sz w:val="24"/>
                <w:szCs w:val="24"/>
              </w:rPr>
              <w:t>Soluri slab drenate</w:t>
            </w:r>
          </w:p>
        </w:tc>
      </w:tr>
      <w:tr w:rsidR="00FA4C13" w:rsidRPr="00C57E42">
        <w:trPr>
          <w:trHeight w:val="336"/>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SID</w:t>
            </w:r>
          </w:p>
        </w:tc>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2</w:t>
            </w:r>
          </w:p>
        </w:tc>
        <w:tc>
          <w:tcPr>
            <w:tcW w:w="46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40"/>
              <w:rPr>
                <w:rFonts w:ascii="Times New Roman" w:hAnsi="Times New Roman"/>
                <w:sz w:val="24"/>
                <w:szCs w:val="24"/>
              </w:rPr>
            </w:pPr>
            <w:r w:rsidRPr="00C57E42">
              <w:rPr>
                <w:rFonts w:ascii="Arial" w:hAnsi="Arial" w:cs="Arial"/>
                <w:sz w:val="24"/>
                <w:szCs w:val="24"/>
              </w:rPr>
              <w:t>Soluri imperfect drenate</w:t>
            </w:r>
          </w:p>
        </w:tc>
      </w:tr>
      <w:tr w:rsidR="00FA4C13" w:rsidRPr="00C57E42">
        <w:trPr>
          <w:trHeight w:val="336"/>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SMD</w:t>
            </w:r>
          </w:p>
        </w:tc>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3</w:t>
            </w:r>
          </w:p>
        </w:tc>
        <w:tc>
          <w:tcPr>
            <w:tcW w:w="46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40"/>
              <w:rPr>
                <w:rFonts w:ascii="Times New Roman" w:hAnsi="Times New Roman"/>
                <w:sz w:val="24"/>
                <w:szCs w:val="24"/>
              </w:rPr>
            </w:pPr>
            <w:r w:rsidRPr="00C57E42">
              <w:rPr>
                <w:rFonts w:ascii="Arial" w:hAnsi="Arial" w:cs="Arial"/>
                <w:sz w:val="24"/>
                <w:szCs w:val="24"/>
              </w:rPr>
              <w:t>Soluri moderat drenate</w:t>
            </w:r>
          </w:p>
        </w:tc>
      </w:tr>
      <w:tr w:rsidR="00FA4C13" w:rsidRPr="00C57E42">
        <w:trPr>
          <w:trHeight w:val="336"/>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SBD</w:t>
            </w:r>
          </w:p>
        </w:tc>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4</w:t>
            </w:r>
          </w:p>
        </w:tc>
        <w:tc>
          <w:tcPr>
            <w:tcW w:w="46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40"/>
              <w:rPr>
                <w:rFonts w:ascii="Times New Roman" w:hAnsi="Times New Roman"/>
                <w:sz w:val="24"/>
                <w:szCs w:val="24"/>
              </w:rPr>
            </w:pPr>
            <w:r w:rsidRPr="00C57E42">
              <w:rPr>
                <w:rFonts w:ascii="Arial" w:hAnsi="Arial" w:cs="Arial"/>
                <w:sz w:val="24"/>
                <w:szCs w:val="24"/>
              </w:rPr>
              <w:t>Soluri bine drenate</w:t>
            </w:r>
          </w:p>
        </w:tc>
      </w:tr>
      <w:tr w:rsidR="00FA4C13" w:rsidRPr="00C57E42">
        <w:trPr>
          <w:trHeight w:val="336"/>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SFD</w:t>
            </w:r>
          </w:p>
        </w:tc>
        <w:tc>
          <w:tcPr>
            <w:tcW w:w="10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5</w:t>
            </w:r>
          </w:p>
        </w:tc>
        <w:tc>
          <w:tcPr>
            <w:tcW w:w="46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40"/>
              <w:rPr>
                <w:rFonts w:ascii="Times New Roman" w:hAnsi="Times New Roman"/>
                <w:sz w:val="24"/>
                <w:szCs w:val="24"/>
              </w:rPr>
            </w:pPr>
            <w:r w:rsidRPr="00C57E42">
              <w:rPr>
                <w:rFonts w:ascii="Arial" w:hAnsi="Arial" w:cs="Arial"/>
                <w:sz w:val="24"/>
                <w:szCs w:val="24"/>
              </w:rPr>
              <w:t>Soluri intens drenate</w:t>
            </w:r>
          </w:p>
        </w:tc>
      </w:tr>
      <w:tr w:rsidR="00FA4C13" w:rsidRPr="00C57E42">
        <w:trPr>
          <w:trHeight w:val="350"/>
        </w:trPr>
        <w:tc>
          <w:tcPr>
            <w:tcW w:w="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14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60"/>
              <w:rPr>
                <w:rFonts w:ascii="Times New Roman" w:hAnsi="Times New Roman"/>
                <w:sz w:val="24"/>
                <w:szCs w:val="24"/>
              </w:rPr>
            </w:pPr>
            <w:r w:rsidRPr="00C57E42">
              <w:rPr>
                <w:rFonts w:ascii="Arial" w:hAnsi="Arial" w:cs="Arial"/>
                <w:sz w:val="24"/>
                <w:szCs w:val="24"/>
              </w:rPr>
              <w:t>SED</w:t>
            </w:r>
          </w:p>
        </w:tc>
        <w:tc>
          <w:tcPr>
            <w:tcW w:w="10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jc w:val="center"/>
              <w:rPr>
                <w:rFonts w:ascii="Times New Roman" w:hAnsi="Times New Roman"/>
                <w:sz w:val="24"/>
                <w:szCs w:val="24"/>
              </w:rPr>
            </w:pPr>
            <w:r w:rsidRPr="00C57E42">
              <w:rPr>
                <w:rFonts w:ascii="Arial" w:hAnsi="Arial" w:cs="Arial"/>
                <w:sz w:val="24"/>
                <w:szCs w:val="24"/>
              </w:rPr>
              <w:t>6</w:t>
            </w:r>
          </w:p>
        </w:tc>
        <w:tc>
          <w:tcPr>
            <w:tcW w:w="46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240"/>
              <w:rPr>
                <w:rFonts w:ascii="Times New Roman" w:hAnsi="Times New Roman"/>
                <w:sz w:val="24"/>
                <w:szCs w:val="24"/>
              </w:rPr>
            </w:pPr>
            <w:r w:rsidRPr="00C57E42">
              <w:rPr>
                <w:rFonts w:ascii="Arial" w:hAnsi="Arial" w:cs="Arial"/>
                <w:sz w:val="24"/>
                <w:szCs w:val="24"/>
              </w:rPr>
              <w:t>Soluri excesiv drenate</w:t>
            </w:r>
          </w:p>
        </w:tc>
      </w:tr>
    </w:tbl>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384"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880"/>
        <w:rPr>
          <w:rFonts w:ascii="Times New Roman" w:hAnsi="Times New Roman"/>
          <w:sz w:val="24"/>
          <w:szCs w:val="24"/>
        </w:rPr>
      </w:pPr>
      <w:r>
        <w:rPr>
          <w:rFonts w:ascii="Times New Roman" w:hAnsi="Times New Roman"/>
          <w:sz w:val="20"/>
          <w:szCs w:val="20"/>
        </w:rPr>
        <w:t>18</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38"/>
          <w:pgMar w:top="1178" w:right="1120" w:bottom="669" w:left="1700" w:header="720" w:footer="720" w:gutter="0"/>
          <w:cols w:space="720" w:equalWidth="0">
            <w:col w:w="9080"/>
          </w:cols>
          <w:noEndnote/>
        </w:sectPr>
      </w:pPr>
    </w:p>
    <w:p w:rsidR="00FA4C13" w:rsidRDefault="00A803D0">
      <w:pPr>
        <w:widowControl w:val="0"/>
        <w:overflowPunct w:val="0"/>
        <w:autoSpaceDE w:val="0"/>
        <w:autoSpaceDN w:val="0"/>
        <w:adjustRightInd w:val="0"/>
        <w:spacing w:after="0" w:line="225" w:lineRule="auto"/>
        <w:ind w:firstLine="708"/>
        <w:jc w:val="both"/>
        <w:rPr>
          <w:rFonts w:ascii="Times New Roman" w:hAnsi="Times New Roman"/>
          <w:sz w:val="24"/>
          <w:szCs w:val="24"/>
        </w:rPr>
      </w:pPr>
      <w:bookmarkStart w:id="18" w:name="page37"/>
      <w:bookmarkEnd w:id="18"/>
      <w:r>
        <w:rPr>
          <w:rFonts w:ascii="Arial" w:hAnsi="Arial" w:cs="Arial"/>
          <w:sz w:val="24"/>
          <w:szCs w:val="24"/>
        </w:rPr>
        <w:lastRenderedPageBreak/>
        <w:t xml:space="preserve">Conform cerințelor plantelor, toate speciile pomicole studiate necesită </w:t>
      </w:r>
      <w:proofErr w:type="gramStart"/>
      <w:r>
        <w:rPr>
          <w:rFonts w:ascii="Arial" w:hAnsi="Arial" w:cs="Arial"/>
          <w:sz w:val="24"/>
          <w:szCs w:val="24"/>
        </w:rPr>
        <w:t>un</w:t>
      </w:r>
      <w:proofErr w:type="gramEnd"/>
      <w:r>
        <w:rPr>
          <w:rFonts w:ascii="Arial" w:hAnsi="Arial" w:cs="Arial"/>
          <w:sz w:val="24"/>
          <w:szCs w:val="24"/>
        </w:rPr>
        <w:t xml:space="preserve"> drenaj bun, ceea ce conduce la următoarea schemă de calcul a claselor de favorabilitate ţinând cont de drenajul solului şi de textura acestuia.</w:t>
      </w:r>
    </w:p>
    <w:p w:rsidR="00FA4C13" w:rsidRDefault="00FA4C13">
      <w:pPr>
        <w:widowControl w:val="0"/>
        <w:autoSpaceDE w:val="0"/>
        <w:autoSpaceDN w:val="0"/>
        <w:adjustRightInd w:val="0"/>
        <w:spacing w:after="0" w:line="124"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b/>
          <w:bCs/>
          <w:i/>
          <w:iCs/>
        </w:rPr>
        <w:t>Tabel 13</w:t>
      </w:r>
    </w:p>
    <w:p w:rsidR="00FA4C13" w:rsidRDefault="00A803D0">
      <w:pPr>
        <w:widowControl w:val="0"/>
        <w:autoSpaceDE w:val="0"/>
        <w:autoSpaceDN w:val="0"/>
        <w:adjustRightInd w:val="0"/>
        <w:spacing w:after="0" w:line="240" w:lineRule="auto"/>
        <w:ind w:left="2640"/>
        <w:rPr>
          <w:rFonts w:ascii="Times New Roman" w:hAnsi="Times New Roman"/>
          <w:sz w:val="24"/>
          <w:szCs w:val="24"/>
        </w:rPr>
      </w:pPr>
      <w:r>
        <w:rPr>
          <w:rFonts w:ascii="Arial" w:hAnsi="Arial" w:cs="Arial"/>
          <w:b/>
          <w:bCs/>
          <w:sz w:val="24"/>
          <w:szCs w:val="24"/>
        </w:rPr>
        <w:t>Clasele de favorabilitate la drenaj</w:t>
      </w:r>
    </w:p>
    <w:p w:rsidR="00FA4C13" w:rsidRDefault="00023213">
      <w:pPr>
        <w:widowControl w:val="0"/>
        <w:autoSpaceDE w:val="0"/>
        <w:autoSpaceDN w:val="0"/>
        <w:adjustRightInd w:val="0"/>
        <w:spacing w:after="0" w:line="173" w:lineRule="exact"/>
        <w:rPr>
          <w:rFonts w:ascii="Times New Roman" w:hAnsi="Times New Roman"/>
          <w:sz w:val="24"/>
          <w:szCs w:val="24"/>
        </w:rPr>
      </w:pPr>
      <w:r>
        <w:rPr>
          <w:noProof/>
        </w:rPr>
        <w:pict>
          <v:line id="_x0000_s1072" style="position:absolute;z-index:-3;mso-position-horizontal-relative:text;mso-position-vertical-relative:text" from="3.8pt,6.5pt" to="449.9pt,6.5pt" o:allowincell="f" strokeweight=".48pt"/>
        </w:pict>
      </w:r>
      <w:r>
        <w:rPr>
          <w:noProof/>
        </w:rPr>
        <w:pict>
          <v:line id="_x0000_s1073" style="position:absolute;z-index:-2;mso-position-horizontal-relative:text;mso-position-vertical-relative:text" from="3.8pt,7.45pt" to="449.9pt,7.45pt" o:allowincell="f" strokeweight=".16931mm"/>
        </w:pict>
      </w:r>
    </w:p>
    <w:tbl>
      <w:tblPr>
        <w:tblW w:w="0" w:type="auto"/>
        <w:tblInd w:w="60" w:type="dxa"/>
        <w:tblLayout w:type="fixed"/>
        <w:tblCellMar>
          <w:left w:w="0" w:type="dxa"/>
          <w:right w:w="0" w:type="dxa"/>
        </w:tblCellMar>
        <w:tblLook w:val="0000" w:firstRow="0" w:lastRow="0" w:firstColumn="0" w:lastColumn="0" w:noHBand="0" w:noVBand="0"/>
      </w:tblPr>
      <w:tblGrid>
        <w:gridCol w:w="20"/>
        <w:gridCol w:w="780"/>
        <w:gridCol w:w="3100"/>
        <w:gridCol w:w="500"/>
        <w:gridCol w:w="540"/>
        <w:gridCol w:w="840"/>
        <w:gridCol w:w="300"/>
        <w:gridCol w:w="420"/>
        <w:gridCol w:w="400"/>
        <w:gridCol w:w="300"/>
        <w:gridCol w:w="620"/>
        <w:gridCol w:w="200"/>
        <w:gridCol w:w="520"/>
        <w:gridCol w:w="400"/>
      </w:tblGrid>
      <w:tr w:rsidR="00FA4C13" w:rsidRPr="00C57E42">
        <w:trPr>
          <w:trHeight w:val="276"/>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31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5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2880" w:type="dxa"/>
            <w:gridSpan w:val="6"/>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ascii="Arial" w:hAnsi="Arial" w:cs="Arial"/>
                <w:w w:val="99"/>
                <w:sz w:val="24"/>
                <w:szCs w:val="24"/>
              </w:rPr>
              <w:t>Clase de drenaj ale solului</w:t>
            </w:r>
          </w:p>
        </w:tc>
        <w:tc>
          <w:tcPr>
            <w:tcW w:w="2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c>
          <w:tcPr>
            <w:tcW w:w="4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3"/>
                <w:szCs w:val="23"/>
              </w:rPr>
            </w:pPr>
          </w:p>
        </w:tc>
      </w:tr>
      <w:tr w:rsidR="00FA4C13" w:rsidRPr="00C57E42">
        <w:trPr>
          <w:trHeight w:val="314"/>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3880" w:type="dxa"/>
            <w:gridSpan w:val="2"/>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52" w:lineRule="exact"/>
              <w:ind w:left="420"/>
              <w:rPr>
                <w:rFonts w:ascii="Times New Roman" w:hAnsi="Times New Roman"/>
                <w:sz w:val="24"/>
                <w:szCs w:val="24"/>
              </w:rPr>
            </w:pPr>
            <w:r w:rsidRPr="00C57E42">
              <w:rPr>
                <w:rFonts w:ascii="Arial" w:hAnsi="Arial" w:cs="Arial"/>
              </w:rPr>
              <w:t>Textura/clase de favorabilitate</w:t>
            </w:r>
          </w:p>
        </w:tc>
        <w:tc>
          <w:tcPr>
            <w:tcW w:w="5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1</w:t>
            </w:r>
          </w:p>
        </w:tc>
        <w:tc>
          <w:tcPr>
            <w:tcW w:w="5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2</w:t>
            </w:r>
          </w:p>
        </w:tc>
        <w:tc>
          <w:tcPr>
            <w:tcW w:w="8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3</w:t>
            </w:r>
          </w:p>
        </w:tc>
        <w:tc>
          <w:tcPr>
            <w:tcW w:w="3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5</w:t>
            </w:r>
          </w:p>
        </w:tc>
        <w:tc>
          <w:tcPr>
            <w:tcW w:w="3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320"/>
              <w:jc w:val="right"/>
              <w:rPr>
                <w:rFonts w:ascii="Times New Roman" w:hAnsi="Times New Roman"/>
                <w:sz w:val="24"/>
                <w:szCs w:val="24"/>
              </w:rPr>
            </w:pPr>
            <w:r w:rsidRPr="00C57E42">
              <w:rPr>
                <w:rFonts w:cs="Calibri"/>
                <w:sz w:val="24"/>
                <w:szCs w:val="24"/>
              </w:rPr>
              <w:t>6</w:t>
            </w:r>
          </w:p>
        </w:tc>
        <w:tc>
          <w:tcPr>
            <w:tcW w:w="2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240"/>
              <w:jc w:val="right"/>
              <w:rPr>
                <w:rFonts w:ascii="Times New Roman" w:hAnsi="Times New Roman"/>
                <w:sz w:val="24"/>
                <w:szCs w:val="24"/>
              </w:rPr>
            </w:pPr>
            <w:r w:rsidRPr="00C57E42">
              <w:rPr>
                <w:rFonts w:cs="Calibri"/>
                <w:sz w:val="24"/>
                <w:szCs w:val="24"/>
              </w:rPr>
              <w:t>7</w:t>
            </w:r>
          </w:p>
        </w:tc>
        <w:tc>
          <w:tcPr>
            <w:tcW w:w="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8</w:t>
            </w:r>
          </w:p>
        </w:tc>
      </w:tr>
      <w:tr w:rsidR="00FA4C13" w:rsidRPr="00C57E42">
        <w:trPr>
          <w:trHeight w:val="298"/>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1</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Nisipoasă</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3</w:t>
            </w: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1</w:t>
            </w:r>
          </w:p>
        </w:tc>
        <w:tc>
          <w:tcPr>
            <w:tcW w:w="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2</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Nisipolutoasă</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3</w:t>
            </w: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1</w:t>
            </w:r>
          </w:p>
        </w:tc>
        <w:tc>
          <w:tcPr>
            <w:tcW w:w="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3</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Lutonisipoasă</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3</w:t>
            </w: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1</w:t>
            </w:r>
          </w:p>
        </w:tc>
        <w:tc>
          <w:tcPr>
            <w:tcW w:w="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4</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Lutoasă</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520"/>
              <w:jc w:val="right"/>
              <w:rPr>
                <w:rFonts w:ascii="Times New Roman" w:hAnsi="Times New Roman"/>
                <w:sz w:val="24"/>
                <w:szCs w:val="24"/>
              </w:rPr>
            </w:pPr>
            <w:r w:rsidRPr="00C57E42">
              <w:rPr>
                <w:rFonts w:cs="Calibri"/>
                <w:sz w:val="24"/>
                <w:szCs w:val="24"/>
              </w:rPr>
              <w:t>1</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2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0"/>
              <w:jc w:val="right"/>
              <w:rPr>
                <w:rFonts w:ascii="Times New Roman" w:hAnsi="Times New Roman"/>
                <w:sz w:val="24"/>
                <w:szCs w:val="24"/>
              </w:rPr>
            </w:pPr>
            <w:r w:rsidRPr="00C57E42">
              <w:rPr>
                <w:rFonts w:cs="Calibri"/>
                <w:sz w:val="24"/>
                <w:szCs w:val="24"/>
              </w:rPr>
              <w:t>0</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5</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Lutoargiloasă</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520"/>
              <w:jc w:val="right"/>
              <w:rPr>
                <w:rFonts w:ascii="Times New Roman" w:hAnsi="Times New Roman"/>
                <w:sz w:val="24"/>
                <w:szCs w:val="24"/>
              </w:rPr>
            </w:pPr>
            <w:r w:rsidRPr="00C57E42">
              <w:rPr>
                <w:rFonts w:cs="Calibri"/>
                <w:sz w:val="24"/>
                <w:szCs w:val="24"/>
              </w:rPr>
              <w:t>1</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2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0"/>
              <w:jc w:val="right"/>
              <w:rPr>
                <w:rFonts w:ascii="Times New Roman" w:hAnsi="Times New Roman"/>
                <w:sz w:val="24"/>
                <w:szCs w:val="24"/>
              </w:rPr>
            </w:pPr>
            <w:r w:rsidRPr="00C57E42">
              <w:rPr>
                <w:rFonts w:cs="Calibri"/>
                <w:sz w:val="24"/>
                <w:szCs w:val="24"/>
              </w:rPr>
              <w:t>0</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6</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Argiloasa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520"/>
              <w:jc w:val="right"/>
              <w:rPr>
                <w:rFonts w:ascii="Times New Roman" w:hAnsi="Times New Roman"/>
                <w:sz w:val="24"/>
                <w:szCs w:val="24"/>
              </w:rPr>
            </w:pPr>
            <w:r w:rsidRPr="00C57E42">
              <w:rPr>
                <w:rFonts w:cs="Calibri"/>
                <w:sz w:val="24"/>
                <w:szCs w:val="24"/>
              </w:rPr>
              <w:t>1</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2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0"/>
              <w:jc w:val="right"/>
              <w:rPr>
                <w:rFonts w:ascii="Times New Roman" w:hAnsi="Times New Roman"/>
                <w:sz w:val="24"/>
                <w:szCs w:val="24"/>
              </w:rPr>
            </w:pPr>
            <w:r w:rsidRPr="00C57E42">
              <w:rPr>
                <w:rFonts w:cs="Calibri"/>
                <w:sz w:val="24"/>
                <w:szCs w:val="24"/>
              </w:rPr>
              <w:t>0</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7</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Nisipoasa</w:t>
            </w:r>
            <w:proofErr w:type="gramStart"/>
            <w:r w:rsidRPr="00C57E42">
              <w:rPr>
                <w:rFonts w:cs="Calibri"/>
                <w:sz w:val="24"/>
                <w:szCs w:val="24"/>
              </w:rPr>
              <w:t>..</w:t>
            </w:r>
            <w:proofErr w:type="gramEnd"/>
            <w:r w:rsidRPr="00C57E42">
              <w:rPr>
                <w:rFonts w:cs="Calibri"/>
                <w:sz w:val="24"/>
                <w:szCs w:val="24"/>
              </w:rPr>
              <w:t>nisipolutoasa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3</w:t>
            </w: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1</w:t>
            </w:r>
          </w:p>
        </w:tc>
        <w:tc>
          <w:tcPr>
            <w:tcW w:w="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1"/>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8</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Nisipoasa</w:t>
            </w:r>
            <w:proofErr w:type="gramStart"/>
            <w:r w:rsidRPr="00C57E42">
              <w:rPr>
                <w:rFonts w:cs="Calibri"/>
                <w:sz w:val="24"/>
                <w:szCs w:val="24"/>
              </w:rPr>
              <w:t>..</w:t>
            </w:r>
            <w:proofErr w:type="gramEnd"/>
            <w:r w:rsidRPr="00C57E42">
              <w:rPr>
                <w:rFonts w:cs="Calibri"/>
                <w:sz w:val="24"/>
                <w:szCs w:val="24"/>
              </w:rPr>
              <w:t>lutonisipoasa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3</w:t>
            </w: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1</w:t>
            </w:r>
          </w:p>
        </w:tc>
        <w:tc>
          <w:tcPr>
            <w:tcW w:w="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9</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Nisipoasa</w:t>
            </w:r>
            <w:proofErr w:type="gramStart"/>
            <w:r w:rsidRPr="00C57E42">
              <w:rPr>
                <w:rFonts w:cs="Calibri"/>
                <w:sz w:val="24"/>
                <w:szCs w:val="24"/>
              </w:rPr>
              <w:t>..</w:t>
            </w:r>
            <w:proofErr w:type="gramEnd"/>
            <w:r w:rsidRPr="00C57E42">
              <w:rPr>
                <w:rFonts w:cs="Calibri"/>
                <w:sz w:val="24"/>
                <w:szCs w:val="24"/>
              </w:rPr>
              <w:t>lutoasa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3</w:t>
            </w: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1</w:t>
            </w:r>
          </w:p>
        </w:tc>
        <w:tc>
          <w:tcPr>
            <w:tcW w:w="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10</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Nisipolutoasa</w:t>
            </w:r>
            <w:proofErr w:type="gramStart"/>
            <w:r w:rsidRPr="00C57E42">
              <w:rPr>
                <w:rFonts w:cs="Calibri"/>
                <w:sz w:val="24"/>
                <w:szCs w:val="24"/>
              </w:rPr>
              <w:t>..</w:t>
            </w:r>
            <w:proofErr w:type="gramEnd"/>
            <w:r w:rsidRPr="00C57E42">
              <w:rPr>
                <w:rFonts w:cs="Calibri"/>
                <w:sz w:val="24"/>
                <w:szCs w:val="24"/>
              </w:rPr>
              <w:t>lutonisipoasa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3</w:t>
            </w: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1</w:t>
            </w:r>
          </w:p>
        </w:tc>
        <w:tc>
          <w:tcPr>
            <w:tcW w:w="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11</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Nisipolutoasa</w:t>
            </w:r>
            <w:proofErr w:type="gramStart"/>
            <w:r w:rsidRPr="00C57E42">
              <w:rPr>
                <w:rFonts w:cs="Calibri"/>
                <w:sz w:val="24"/>
                <w:szCs w:val="24"/>
              </w:rPr>
              <w:t>..</w:t>
            </w:r>
            <w:proofErr w:type="gramEnd"/>
            <w:r w:rsidRPr="00C57E42">
              <w:rPr>
                <w:rFonts w:cs="Calibri"/>
                <w:sz w:val="24"/>
                <w:szCs w:val="24"/>
              </w:rPr>
              <w:t>lutoasa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3</w:t>
            </w: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1</w:t>
            </w:r>
          </w:p>
        </w:tc>
        <w:tc>
          <w:tcPr>
            <w:tcW w:w="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12</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Nisipolutoasa</w:t>
            </w:r>
            <w:proofErr w:type="gramStart"/>
            <w:r w:rsidRPr="00C57E42">
              <w:rPr>
                <w:rFonts w:cs="Calibri"/>
                <w:sz w:val="24"/>
                <w:szCs w:val="24"/>
              </w:rPr>
              <w:t>..</w:t>
            </w:r>
            <w:proofErr w:type="gramEnd"/>
            <w:r w:rsidRPr="00C57E42">
              <w:rPr>
                <w:rFonts w:cs="Calibri"/>
                <w:sz w:val="24"/>
                <w:szCs w:val="24"/>
              </w:rPr>
              <w:t>lutoargiloasa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3</w:t>
            </w:r>
          </w:p>
        </w:tc>
        <w:tc>
          <w:tcPr>
            <w:tcW w:w="6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2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1</w:t>
            </w:r>
          </w:p>
        </w:tc>
        <w:tc>
          <w:tcPr>
            <w:tcW w:w="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13</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Lutonisipoasa</w:t>
            </w:r>
            <w:proofErr w:type="gramStart"/>
            <w:r w:rsidRPr="00C57E42">
              <w:rPr>
                <w:rFonts w:cs="Calibri"/>
                <w:sz w:val="24"/>
                <w:szCs w:val="24"/>
              </w:rPr>
              <w:t>..</w:t>
            </w:r>
            <w:proofErr w:type="gramEnd"/>
            <w:r w:rsidRPr="00C57E42">
              <w:rPr>
                <w:rFonts w:cs="Calibri"/>
                <w:sz w:val="24"/>
                <w:szCs w:val="24"/>
              </w:rPr>
              <w:t>lutoasa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520"/>
              <w:jc w:val="right"/>
              <w:rPr>
                <w:rFonts w:ascii="Times New Roman" w:hAnsi="Times New Roman"/>
                <w:sz w:val="24"/>
                <w:szCs w:val="24"/>
              </w:rPr>
            </w:pPr>
            <w:r w:rsidRPr="00C57E42">
              <w:rPr>
                <w:rFonts w:cs="Calibri"/>
                <w:sz w:val="24"/>
                <w:szCs w:val="24"/>
              </w:rPr>
              <w:t>1</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2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0"/>
              <w:jc w:val="right"/>
              <w:rPr>
                <w:rFonts w:ascii="Times New Roman" w:hAnsi="Times New Roman"/>
                <w:sz w:val="24"/>
                <w:szCs w:val="24"/>
              </w:rPr>
            </w:pPr>
            <w:r w:rsidRPr="00C57E42">
              <w:rPr>
                <w:rFonts w:cs="Calibri"/>
                <w:sz w:val="24"/>
                <w:szCs w:val="24"/>
              </w:rPr>
              <w:t>0</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14</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Lutonisipoasa</w:t>
            </w:r>
            <w:proofErr w:type="gramStart"/>
            <w:r w:rsidRPr="00C57E42">
              <w:rPr>
                <w:rFonts w:cs="Calibri"/>
                <w:sz w:val="24"/>
                <w:szCs w:val="24"/>
              </w:rPr>
              <w:t>..</w:t>
            </w:r>
            <w:proofErr w:type="gramEnd"/>
            <w:r w:rsidRPr="00C57E42">
              <w:rPr>
                <w:rFonts w:cs="Calibri"/>
                <w:sz w:val="24"/>
                <w:szCs w:val="24"/>
              </w:rPr>
              <w:t>lutoargiloasa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520"/>
              <w:jc w:val="right"/>
              <w:rPr>
                <w:rFonts w:ascii="Times New Roman" w:hAnsi="Times New Roman"/>
                <w:sz w:val="24"/>
                <w:szCs w:val="24"/>
              </w:rPr>
            </w:pPr>
            <w:r w:rsidRPr="00C57E42">
              <w:rPr>
                <w:rFonts w:cs="Calibri"/>
                <w:sz w:val="24"/>
                <w:szCs w:val="24"/>
              </w:rPr>
              <w:t>1</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2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0"/>
              <w:jc w:val="right"/>
              <w:rPr>
                <w:rFonts w:ascii="Times New Roman" w:hAnsi="Times New Roman"/>
                <w:sz w:val="24"/>
                <w:szCs w:val="24"/>
              </w:rPr>
            </w:pPr>
            <w:r w:rsidRPr="00C57E42">
              <w:rPr>
                <w:rFonts w:cs="Calibri"/>
                <w:sz w:val="24"/>
                <w:szCs w:val="24"/>
              </w:rPr>
              <w:t>0</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15</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Lutonisipoasa</w:t>
            </w:r>
            <w:proofErr w:type="gramStart"/>
            <w:r w:rsidRPr="00C57E42">
              <w:rPr>
                <w:rFonts w:cs="Calibri"/>
                <w:sz w:val="24"/>
                <w:szCs w:val="24"/>
              </w:rPr>
              <w:t>..</w:t>
            </w:r>
            <w:proofErr w:type="gramEnd"/>
            <w:r w:rsidRPr="00C57E42">
              <w:rPr>
                <w:rFonts w:cs="Calibri"/>
                <w:sz w:val="24"/>
                <w:szCs w:val="24"/>
              </w:rPr>
              <w:t>argiloasa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520"/>
              <w:jc w:val="right"/>
              <w:rPr>
                <w:rFonts w:ascii="Times New Roman" w:hAnsi="Times New Roman"/>
                <w:sz w:val="24"/>
                <w:szCs w:val="24"/>
              </w:rPr>
            </w:pPr>
            <w:r w:rsidRPr="00C57E42">
              <w:rPr>
                <w:rFonts w:cs="Calibri"/>
                <w:sz w:val="24"/>
                <w:szCs w:val="24"/>
              </w:rPr>
              <w:t>1</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2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0"/>
              <w:jc w:val="right"/>
              <w:rPr>
                <w:rFonts w:ascii="Times New Roman" w:hAnsi="Times New Roman"/>
                <w:sz w:val="24"/>
                <w:szCs w:val="24"/>
              </w:rPr>
            </w:pPr>
            <w:r w:rsidRPr="00C57E42">
              <w:rPr>
                <w:rFonts w:cs="Calibri"/>
                <w:sz w:val="24"/>
                <w:szCs w:val="24"/>
              </w:rPr>
              <w:t>0</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16</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Lutoasa</w:t>
            </w:r>
            <w:proofErr w:type="gramStart"/>
            <w:r w:rsidRPr="00C57E42">
              <w:rPr>
                <w:rFonts w:cs="Calibri"/>
                <w:sz w:val="24"/>
                <w:szCs w:val="24"/>
              </w:rPr>
              <w:t>..</w:t>
            </w:r>
            <w:proofErr w:type="gramEnd"/>
            <w:r w:rsidRPr="00C57E42">
              <w:rPr>
                <w:rFonts w:cs="Calibri"/>
                <w:sz w:val="24"/>
                <w:szCs w:val="24"/>
              </w:rPr>
              <w:t>lutoargiloasa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520"/>
              <w:jc w:val="right"/>
              <w:rPr>
                <w:rFonts w:ascii="Times New Roman" w:hAnsi="Times New Roman"/>
                <w:sz w:val="24"/>
                <w:szCs w:val="24"/>
              </w:rPr>
            </w:pPr>
            <w:r w:rsidRPr="00C57E42">
              <w:rPr>
                <w:rFonts w:cs="Calibri"/>
                <w:sz w:val="24"/>
                <w:szCs w:val="24"/>
              </w:rPr>
              <w:t>1</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2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0"/>
              <w:jc w:val="right"/>
              <w:rPr>
                <w:rFonts w:ascii="Times New Roman" w:hAnsi="Times New Roman"/>
                <w:sz w:val="24"/>
                <w:szCs w:val="24"/>
              </w:rPr>
            </w:pPr>
            <w:r w:rsidRPr="00C57E42">
              <w:rPr>
                <w:rFonts w:cs="Calibri"/>
                <w:sz w:val="24"/>
                <w:szCs w:val="24"/>
              </w:rPr>
              <w:t>0</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17</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Lutoasa</w:t>
            </w:r>
            <w:proofErr w:type="gramStart"/>
            <w:r w:rsidRPr="00C57E42">
              <w:rPr>
                <w:rFonts w:cs="Calibri"/>
                <w:sz w:val="24"/>
                <w:szCs w:val="24"/>
              </w:rPr>
              <w:t>..</w:t>
            </w:r>
            <w:proofErr w:type="gramEnd"/>
            <w:r w:rsidRPr="00C57E42">
              <w:rPr>
                <w:rFonts w:cs="Calibri"/>
                <w:sz w:val="24"/>
                <w:szCs w:val="24"/>
              </w:rPr>
              <w:t>argiloasa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520"/>
              <w:jc w:val="right"/>
              <w:rPr>
                <w:rFonts w:ascii="Times New Roman" w:hAnsi="Times New Roman"/>
                <w:sz w:val="24"/>
                <w:szCs w:val="24"/>
              </w:rPr>
            </w:pPr>
            <w:r w:rsidRPr="00C57E42">
              <w:rPr>
                <w:rFonts w:cs="Calibri"/>
                <w:sz w:val="24"/>
                <w:szCs w:val="24"/>
              </w:rPr>
              <w:t>1</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2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0"/>
              <w:jc w:val="right"/>
              <w:rPr>
                <w:rFonts w:ascii="Times New Roman" w:hAnsi="Times New Roman"/>
                <w:sz w:val="24"/>
                <w:szCs w:val="24"/>
              </w:rPr>
            </w:pPr>
            <w:r w:rsidRPr="00C57E42">
              <w:rPr>
                <w:rFonts w:cs="Calibri"/>
                <w:sz w:val="24"/>
                <w:szCs w:val="24"/>
              </w:rPr>
              <w:t>0</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18</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0"/>
              <w:rPr>
                <w:rFonts w:ascii="Times New Roman" w:hAnsi="Times New Roman"/>
                <w:sz w:val="24"/>
                <w:szCs w:val="24"/>
              </w:rPr>
            </w:pPr>
            <w:r w:rsidRPr="00C57E42">
              <w:rPr>
                <w:rFonts w:cs="Calibri"/>
                <w:sz w:val="24"/>
                <w:szCs w:val="24"/>
              </w:rPr>
              <w:t>Lutoargiloasa</w:t>
            </w:r>
            <w:proofErr w:type="gramStart"/>
            <w:r w:rsidRPr="00C57E42">
              <w:rPr>
                <w:rFonts w:cs="Calibri"/>
                <w:sz w:val="24"/>
                <w:szCs w:val="24"/>
              </w:rPr>
              <w:t>..</w:t>
            </w:r>
            <w:proofErr w:type="gramEnd"/>
            <w:r w:rsidRPr="00C57E42">
              <w:rPr>
                <w:rFonts w:cs="Calibri"/>
                <w:sz w:val="24"/>
                <w:szCs w:val="24"/>
              </w:rPr>
              <w:t>argiloasa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520"/>
              <w:jc w:val="right"/>
              <w:rPr>
                <w:rFonts w:ascii="Times New Roman" w:hAnsi="Times New Roman"/>
                <w:sz w:val="24"/>
                <w:szCs w:val="24"/>
              </w:rPr>
            </w:pPr>
            <w:r w:rsidRPr="00C57E42">
              <w:rPr>
                <w:rFonts w:cs="Calibri"/>
                <w:sz w:val="24"/>
                <w:szCs w:val="24"/>
              </w:rPr>
              <w:t>1</w:t>
            </w:r>
          </w:p>
        </w:tc>
        <w:tc>
          <w:tcPr>
            <w:tcW w:w="3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2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0"/>
              <w:jc w:val="right"/>
              <w:rPr>
                <w:rFonts w:ascii="Times New Roman" w:hAnsi="Times New Roman"/>
                <w:sz w:val="24"/>
                <w:szCs w:val="24"/>
              </w:rPr>
            </w:pPr>
            <w:r w:rsidRPr="00C57E42">
              <w:rPr>
                <w:rFonts w:cs="Calibri"/>
                <w:sz w:val="24"/>
                <w:szCs w:val="24"/>
              </w:rPr>
              <w:t>0</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19</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00"/>
              <w:rPr>
                <w:rFonts w:ascii="Times New Roman" w:hAnsi="Times New Roman"/>
                <w:sz w:val="24"/>
                <w:szCs w:val="24"/>
              </w:rPr>
            </w:pPr>
            <w:r w:rsidRPr="00C57E42">
              <w:rPr>
                <w:rFonts w:ascii="Arial" w:hAnsi="Arial" w:cs="Arial"/>
                <w:sz w:val="20"/>
                <w:szCs w:val="20"/>
              </w:rPr>
              <w:t>Textura variata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84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4</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3</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2</w:t>
            </w:r>
          </w:p>
        </w:tc>
        <w:tc>
          <w:tcPr>
            <w:tcW w:w="2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jc w:val="right"/>
              <w:rPr>
                <w:rFonts w:ascii="Times New Roman" w:hAnsi="Times New Roman"/>
                <w:sz w:val="24"/>
                <w:szCs w:val="24"/>
              </w:rPr>
            </w:pPr>
            <w:r w:rsidRPr="00C57E42">
              <w:rPr>
                <w:rFonts w:cs="Calibri"/>
                <w:sz w:val="24"/>
                <w:szCs w:val="24"/>
              </w:rPr>
              <w:t>1</w:t>
            </w:r>
          </w:p>
        </w:tc>
        <w:tc>
          <w:tcPr>
            <w:tcW w:w="5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00"/>
        </w:trPr>
        <w:tc>
          <w:tcPr>
            <w:tcW w:w="2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21</w:t>
            </w:r>
          </w:p>
        </w:tc>
        <w:tc>
          <w:tcPr>
            <w:tcW w:w="31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29" w:lineRule="exact"/>
              <w:ind w:left="200"/>
              <w:rPr>
                <w:rFonts w:ascii="Times New Roman" w:hAnsi="Times New Roman"/>
                <w:sz w:val="24"/>
                <w:szCs w:val="24"/>
              </w:rPr>
            </w:pPr>
            <w:r w:rsidRPr="00C57E42">
              <w:rPr>
                <w:rFonts w:ascii="Arial" w:hAnsi="Arial" w:cs="Arial"/>
                <w:sz w:val="20"/>
                <w:szCs w:val="20"/>
              </w:rPr>
              <w:t>Fara textura</w:t>
            </w:r>
          </w:p>
        </w:tc>
        <w:tc>
          <w:tcPr>
            <w:tcW w:w="5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84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0</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c>
          <w:tcPr>
            <w:tcW w:w="3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0</w:t>
            </w:r>
          </w:p>
        </w:tc>
        <w:tc>
          <w:tcPr>
            <w:tcW w:w="200" w:type="dxa"/>
            <w:tcBorders>
              <w:top w:val="nil"/>
              <w:left w:val="nil"/>
              <w:bottom w:val="nil"/>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40"/>
              <w:jc w:val="right"/>
              <w:rPr>
                <w:rFonts w:ascii="Times New Roman" w:hAnsi="Times New Roman"/>
                <w:sz w:val="24"/>
                <w:szCs w:val="24"/>
              </w:rPr>
            </w:pPr>
            <w:r w:rsidRPr="00C57E42">
              <w:rPr>
                <w:rFonts w:cs="Calibri"/>
                <w:sz w:val="24"/>
                <w:szCs w:val="24"/>
              </w:rPr>
              <w:t>0</w:t>
            </w:r>
          </w:p>
        </w:tc>
        <w:tc>
          <w:tcPr>
            <w:tcW w:w="400" w:type="dxa"/>
            <w:tcBorders>
              <w:top w:val="nil"/>
              <w:left w:val="nil"/>
              <w:bottom w:val="nil"/>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r w:rsidR="00FA4C13" w:rsidRPr="00C57E42">
        <w:trPr>
          <w:trHeight w:val="314"/>
        </w:trPr>
        <w:tc>
          <w:tcPr>
            <w:tcW w:w="2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left="20"/>
              <w:jc w:val="center"/>
              <w:rPr>
                <w:rFonts w:ascii="Times New Roman" w:hAnsi="Times New Roman"/>
                <w:sz w:val="24"/>
                <w:szCs w:val="24"/>
              </w:rPr>
            </w:pPr>
            <w:r w:rsidRPr="00C57E42">
              <w:rPr>
                <w:rFonts w:cs="Calibri"/>
                <w:w w:val="98"/>
                <w:sz w:val="24"/>
                <w:szCs w:val="24"/>
              </w:rPr>
              <w:t>20</w:t>
            </w:r>
          </w:p>
        </w:tc>
        <w:tc>
          <w:tcPr>
            <w:tcW w:w="31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29" w:lineRule="exact"/>
              <w:ind w:left="200"/>
              <w:rPr>
                <w:rFonts w:ascii="Times New Roman" w:hAnsi="Times New Roman"/>
                <w:sz w:val="24"/>
                <w:szCs w:val="24"/>
              </w:rPr>
            </w:pPr>
            <w:r w:rsidRPr="00C57E42">
              <w:rPr>
                <w:rFonts w:ascii="Arial" w:hAnsi="Arial" w:cs="Arial"/>
                <w:sz w:val="20"/>
                <w:szCs w:val="20"/>
              </w:rPr>
              <w:t>Turba</w:t>
            </w:r>
          </w:p>
        </w:tc>
        <w:tc>
          <w:tcPr>
            <w:tcW w:w="5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5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100"/>
              <w:jc w:val="right"/>
              <w:rPr>
                <w:rFonts w:ascii="Times New Roman" w:hAnsi="Times New Roman"/>
                <w:sz w:val="24"/>
                <w:szCs w:val="24"/>
              </w:rPr>
            </w:pPr>
            <w:r w:rsidRPr="00C57E42">
              <w:rPr>
                <w:rFonts w:cs="Calibri"/>
                <w:sz w:val="24"/>
                <w:szCs w:val="24"/>
              </w:rPr>
              <w:t>0</w:t>
            </w:r>
          </w:p>
        </w:tc>
        <w:tc>
          <w:tcPr>
            <w:tcW w:w="84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0</w:t>
            </w:r>
          </w:p>
        </w:tc>
        <w:tc>
          <w:tcPr>
            <w:tcW w:w="3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c>
          <w:tcPr>
            <w:tcW w:w="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c>
          <w:tcPr>
            <w:tcW w:w="3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120"/>
              <w:jc w:val="right"/>
              <w:rPr>
                <w:rFonts w:ascii="Times New Roman" w:hAnsi="Times New Roman"/>
                <w:sz w:val="24"/>
                <w:szCs w:val="24"/>
              </w:rPr>
            </w:pPr>
            <w:r w:rsidRPr="00C57E42">
              <w:rPr>
                <w:rFonts w:cs="Calibri"/>
                <w:sz w:val="24"/>
                <w:szCs w:val="24"/>
              </w:rPr>
              <w:t>0</w:t>
            </w:r>
          </w:p>
        </w:tc>
        <w:tc>
          <w:tcPr>
            <w:tcW w:w="200" w:type="dxa"/>
            <w:tcBorders>
              <w:top w:val="nil"/>
              <w:left w:val="nil"/>
              <w:bottom w:val="single" w:sz="8" w:space="0" w:color="auto"/>
              <w:right w:val="nil"/>
            </w:tcBorders>
            <w:vAlign w:val="bottom"/>
          </w:tcPr>
          <w:p w:rsidR="00FA4C13" w:rsidRPr="00C57E42" w:rsidRDefault="00FA4C13">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40"/>
              <w:jc w:val="right"/>
              <w:rPr>
                <w:rFonts w:ascii="Times New Roman" w:hAnsi="Times New Roman"/>
                <w:sz w:val="24"/>
                <w:szCs w:val="24"/>
              </w:rPr>
            </w:pPr>
            <w:r w:rsidRPr="00C57E42">
              <w:rPr>
                <w:rFonts w:cs="Calibri"/>
                <w:sz w:val="24"/>
                <w:szCs w:val="24"/>
              </w:rPr>
              <w:t>0</w:t>
            </w:r>
          </w:p>
        </w:tc>
        <w:tc>
          <w:tcPr>
            <w:tcW w:w="400" w:type="dxa"/>
            <w:tcBorders>
              <w:top w:val="nil"/>
              <w:left w:val="nil"/>
              <w:bottom w:val="single" w:sz="8" w:space="0" w:color="auto"/>
              <w:right w:val="nil"/>
            </w:tcBorders>
            <w:vAlign w:val="bottom"/>
          </w:tcPr>
          <w:p w:rsidR="00FA4C13" w:rsidRPr="00C57E42" w:rsidRDefault="00A803D0">
            <w:pPr>
              <w:widowControl w:val="0"/>
              <w:autoSpaceDE w:val="0"/>
              <w:autoSpaceDN w:val="0"/>
              <w:adjustRightInd w:val="0"/>
              <w:spacing w:after="0" w:line="240" w:lineRule="auto"/>
              <w:ind w:right="20"/>
              <w:jc w:val="right"/>
              <w:rPr>
                <w:rFonts w:ascii="Times New Roman" w:hAnsi="Times New Roman"/>
                <w:sz w:val="24"/>
                <w:szCs w:val="24"/>
              </w:rPr>
            </w:pPr>
            <w:r w:rsidRPr="00C57E42">
              <w:rPr>
                <w:rFonts w:cs="Calibri"/>
                <w:sz w:val="24"/>
                <w:szCs w:val="24"/>
              </w:rPr>
              <w:t>0</w:t>
            </w:r>
          </w:p>
        </w:tc>
      </w:tr>
    </w:tbl>
    <w:p w:rsidR="00FA4C13" w:rsidRDefault="00FA4C13">
      <w:pPr>
        <w:widowControl w:val="0"/>
        <w:autoSpaceDE w:val="0"/>
        <w:autoSpaceDN w:val="0"/>
        <w:adjustRightInd w:val="0"/>
        <w:spacing w:after="0" w:line="166"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firstLine="720"/>
        <w:jc w:val="both"/>
        <w:rPr>
          <w:rFonts w:ascii="Times New Roman" w:hAnsi="Times New Roman"/>
          <w:sz w:val="24"/>
          <w:szCs w:val="24"/>
        </w:rPr>
      </w:pPr>
      <w:r>
        <w:rPr>
          <w:rFonts w:ascii="Arial" w:hAnsi="Arial" w:cs="Arial"/>
          <w:sz w:val="24"/>
          <w:szCs w:val="24"/>
        </w:rPr>
        <w:t>Pentru a stabili distribuţia spaţială a claselor de favorabilitate a drenajului solului pentru diferite specii pomicole, s-a realizat o clasificare a poligoanelor de sol</w:t>
      </w:r>
    </w:p>
    <w:p w:rsidR="00FA4C13" w:rsidRDefault="00FA4C13">
      <w:pPr>
        <w:widowControl w:val="0"/>
        <w:autoSpaceDE w:val="0"/>
        <w:autoSpaceDN w:val="0"/>
        <w:adjustRightInd w:val="0"/>
        <w:spacing w:after="0" w:line="5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1" w:lineRule="auto"/>
        <w:jc w:val="both"/>
        <w:rPr>
          <w:rFonts w:ascii="Times New Roman" w:hAnsi="Times New Roman"/>
          <w:sz w:val="24"/>
          <w:szCs w:val="24"/>
        </w:rPr>
      </w:pPr>
      <w:proofErr w:type="gramStart"/>
      <w:r>
        <w:rPr>
          <w:rFonts w:ascii="Arial" w:hAnsi="Arial" w:cs="Arial"/>
          <w:sz w:val="24"/>
          <w:szCs w:val="24"/>
        </w:rPr>
        <w:t>în</w:t>
      </w:r>
      <w:proofErr w:type="gramEnd"/>
      <w:r>
        <w:rPr>
          <w:rFonts w:ascii="Arial" w:hAnsi="Arial" w:cs="Arial"/>
          <w:sz w:val="24"/>
          <w:szCs w:val="24"/>
        </w:rPr>
        <w:t xml:space="preserve"> funcţie de textură şi de clasele de drenaj natural, şi apoi, pe baza tabelului 16, s-a construit clasificarea poligoanelor de sol în funcţie de drenajul natural al solului şi de textură. Pe baza acestor date au fost realizate 16 cartograme de favorabilitate a solului conform claselor de drenaj al solului pentru fiecare din cele 16 specii pomicole studiate.</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5" w:lineRule="auto"/>
        <w:ind w:firstLine="720"/>
        <w:jc w:val="both"/>
        <w:rPr>
          <w:rFonts w:ascii="Times New Roman" w:hAnsi="Times New Roman"/>
          <w:sz w:val="24"/>
          <w:szCs w:val="24"/>
        </w:rPr>
      </w:pPr>
      <w:r>
        <w:rPr>
          <w:rFonts w:ascii="Arial" w:hAnsi="Arial" w:cs="Arial"/>
          <w:sz w:val="24"/>
          <w:szCs w:val="24"/>
        </w:rPr>
        <w:t>Ca rezultat final, au fost realizate cartogramele de favorabilitate pentru cele 16 specii pomicole în funcţie de cei trei indicatori pedologici: textură, reacţie şi drenajul solului.</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5" w:lineRule="auto"/>
        <w:ind w:firstLine="708"/>
        <w:jc w:val="both"/>
        <w:rPr>
          <w:rFonts w:ascii="Times New Roman" w:hAnsi="Times New Roman"/>
          <w:sz w:val="24"/>
          <w:szCs w:val="24"/>
        </w:rPr>
      </w:pPr>
      <w:r>
        <w:rPr>
          <w:rFonts w:ascii="Arial" w:hAnsi="Arial" w:cs="Arial"/>
          <w:sz w:val="24"/>
          <w:szCs w:val="24"/>
        </w:rPr>
        <w:t xml:space="preserve">Pentru elaborarea cartogramelor de favorabilitate au fost utilizate atât programe de tip SIG: ArcView 3.2a, Arc GIS 9.3, Global Mapper, </w:t>
      </w:r>
      <w:proofErr w:type="gramStart"/>
      <w:r>
        <w:rPr>
          <w:rFonts w:ascii="Arial" w:hAnsi="Arial" w:cs="Arial"/>
          <w:sz w:val="24"/>
          <w:szCs w:val="24"/>
        </w:rPr>
        <w:t>cât</w:t>
      </w:r>
      <w:proofErr w:type="gramEnd"/>
      <w:r>
        <w:rPr>
          <w:rFonts w:ascii="Arial" w:hAnsi="Arial" w:cs="Arial"/>
          <w:sz w:val="24"/>
          <w:szCs w:val="24"/>
        </w:rPr>
        <w:t xml:space="preserve"> şi programe de tip spreadsheet şi bază de date (Microsoft Office Excel 2000).</w:t>
      </w:r>
    </w:p>
    <w:p w:rsidR="00FA4C13" w:rsidRDefault="00FA4C13">
      <w:pPr>
        <w:widowControl w:val="0"/>
        <w:autoSpaceDE w:val="0"/>
        <w:autoSpaceDN w:val="0"/>
        <w:adjustRightInd w:val="0"/>
        <w:spacing w:after="0" w:line="17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right="20"/>
        <w:jc w:val="both"/>
        <w:rPr>
          <w:rFonts w:ascii="Times New Roman" w:hAnsi="Times New Roman"/>
          <w:sz w:val="24"/>
          <w:szCs w:val="24"/>
        </w:rPr>
      </w:pPr>
      <w:r>
        <w:rPr>
          <w:rFonts w:ascii="Arial" w:hAnsi="Arial" w:cs="Arial"/>
          <w:b/>
          <w:bCs/>
          <w:sz w:val="24"/>
          <w:szCs w:val="24"/>
        </w:rPr>
        <w:t>6. Realizarea cartogramelor de favorabilitate generală pentru cele 16 specii pomicole</w:t>
      </w:r>
    </w:p>
    <w:p w:rsidR="00FA4C13" w:rsidRDefault="00FA4C13">
      <w:pPr>
        <w:widowControl w:val="0"/>
        <w:autoSpaceDE w:val="0"/>
        <w:autoSpaceDN w:val="0"/>
        <w:adjustRightInd w:val="0"/>
        <w:spacing w:after="0" w:line="5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5" w:lineRule="auto"/>
        <w:ind w:right="20" w:firstLine="708"/>
        <w:jc w:val="both"/>
        <w:rPr>
          <w:rFonts w:ascii="Times New Roman" w:hAnsi="Times New Roman"/>
          <w:sz w:val="24"/>
          <w:szCs w:val="24"/>
        </w:rPr>
      </w:pPr>
      <w:r>
        <w:rPr>
          <w:rFonts w:ascii="Arial" w:hAnsi="Arial" w:cs="Arial"/>
          <w:sz w:val="24"/>
          <w:szCs w:val="24"/>
        </w:rPr>
        <w:t xml:space="preserve">După </w:t>
      </w:r>
      <w:proofErr w:type="gramStart"/>
      <w:r>
        <w:rPr>
          <w:rFonts w:ascii="Arial" w:hAnsi="Arial" w:cs="Arial"/>
          <w:sz w:val="24"/>
          <w:szCs w:val="24"/>
        </w:rPr>
        <w:t>ce</w:t>
      </w:r>
      <w:proofErr w:type="gramEnd"/>
      <w:r>
        <w:rPr>
          <w:rFonts w:ascii="Arial" w:hAnsi="Arial" w:cs="Arial"/>
          <w:sz w:val="24"/>
          <w:szCs w:val="24"/>
        </w:rPr>
        <w:t xml:space="preserve"> au fost obţinute cartogramele de favorabilitate a terenurilor pentru fiecare specie pomicolă în funcţie de indicatorii de climă şi de sol luaţi în considerare, pe baza lor a fost construită favorabilitatea generală a terenului.</w: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340"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880"/>
        <w:rPr>
          <w:rFonts w:ascii="Times New Roman" w:hAnsi="Times New Roman"/>
          <w:sz w:val="24"/>
          <w:szCs w:val="24"/>
        </w:rPr>
      </w:pPr>
      <w:r>
        <w:rPr>
          <w:rFonts w:ascii="Times New Roman" w:hAnsi="Times New Roman"/>
          <w:sz w:val="20"/>
          <w:szCs w:val="20"/>
        </w:rPr>
        <w:t>19</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38"/>
          <w:pgMar w:top="1178" w:right="1120" w:bottom="669" w:left="1700" w:header="720" w:footer="720" w:gutter="0"/>
          <w:cols w:space="720" w:equalWidth="0">
            <w:col w:w="9080"/>
          </w:cols>
          <w:noEndnote/>
        </w:sectPr>
      </w:pPr>
    </w:p>
    <w:p w:rsidR="00FA4C13" w:rsidRDefault="00A803D0">
      <w:pPr>
        <w:widowControl w:val="0"/>
        <w:overflowPunct w:val="0"/>
        <w:autoSpaceDE w:val="0"/>
        <w:autoSpaceDN w:val="0"/>
        <w:adjustRightInd w:val="0"/>
        <w:spacing w:after="0" w:line="225" w:lineRule="auto"/>
        <w:ind w:firstLine="720"/>
        <w:jc w:val="both"/>
        <w:rPr>
          <w:rFonts w:ascii="Times New Roman" w:hAnsi="Times New Roman"/>
          <w:sz w:val="24"/>
          <w:szCs w:val="24"/>
        </w:rPr>
      </w:pPr>
      <w:bookmarkStart w:id="19" w:name="page39"/>
      <w:bookmarkEnd w:id="19"/>
      <w:r>
        <w:rPr>
          <w:rFonts w:ascii="Arial" w:hAnsi="Arial" w:cs="Arial"/>
          <w:sz w:val="24"/>
          <w:szCs w:val="24"/>
        </w:rPr>
        <w:lastRenderedPageBreak/>
        <w:t xml:space="preserve">Pentru elaborarea cartogramelor de favorabilitate au fost utilizate atât programe de tip SIG: ArcView 3.2a, Arc GIS 9.3, Global Mapper, </w:t>
      </w:r>
      <w:proofErr w:type="gramStart"/>
      <w:r>
        <w:rPr>
          <w:rFonts w:ascii="Arial" w:hAnsi="Arial" w:cs="Arial"/>
          <w:sz w:val="24"/>
          <w:szCs w:val="24"/>
        </w:rPr>
        <w:t>cât</w:t>
      </w:r>
      <w:proofErr w:type="gramEnd"/>
      <w:r>
        <w:rPr>
          <w:rFonts w:ascii="Arial" w:hAnsi="Arial" w:cs="Arial"/>
          <w:sz w:val="24"/>
          <w:szCs w:val="24"/>
        </w:rPr>
        <w:t xml:space="preserve"> şi programe de tip spreadsheet şi bază de date (Excel 2000).</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0" w:lineRule="auto"/>
        <w:ind w:firstLine="708"/>
        <w:jc w:val="both"/>
        <w:rPr>
          <w:rFonts w:ascii="Times New Roman" w:hAnsi="Times New Roman"/>
          <w:sz w:val="24"/>
          <w:szCs w:val="24"/>
        </w:rPr>
      </w:pPr>
      <w:r>
        <w:rPr>
          <w:rFonts w:ascii="Arial" w:hAnsi="Arial" w:cs="Arial"/>
          <w:sz w:val="24"/>
          <w:szCs w:val="24"/>
        </w:rPr>
        <w:t xml:space="preserve">În acest scop, hărţile de favorabilitate pedologică, realizate în format vector, au fost exportate în format raster, cu rezoluţie de 100 x 100 m, compatibilă cu harta pedologică. Astfel, pentru fiecare specie pomicolă au fost obţinute câte </w:t>
      </w:r>
      <w:proofErr w:type="gramStart"/>
      <w:r>
        <w:rPr>
          <w:rFonts w:ascii="Arial" w:hAnsi="Arial" w:cs="Arial"/>
          <w:sz w:val="24"/>
          <w:szCs w:val="24"/>
        </w:rPr>
        <w:t>un</w:t>
      </w:r>
      <w:proofErr w:type="gramEnd"/>
      <w:r>
        <w:rPr>
          <w:rFonts w:ascii="Arial" w:hAnsi="Arial" w:cs="Arial"/>
          <w:sz w:val="24"/>
          <w:szCs w:val="24"/>
        </w:rPr>
        <w:t xml:space="preserve"> strat pentru fiecare parametru pedologic. Astfel, pentru măr, s-au obţinut rasterele: </w:t>
      </w:r>
      <w:r>
        <w:rPr>
          <w:rFonts w:ascii="Arial" w:hAnsi="Arial" w:cs="Arial"/>
          <w:i/>
          <w:iCs/>
          <w:sz w:val="24"/>
          <w:szCs w:val="24"/>
        </w:rPr>
        <w:t>drenaj_mar</w:t>
      </w:r>
      <w:r>
        <w:rPr>
          <w:rFonts w:ascii="Arial" w:hAnsi="Arial" w:cs="Arial"/>
          <w:sz w:val="24"/>
          <w:szCs w:val="24"/>
        </w:rPr>
        <w:t>,</w:t>
      </w:r>
      <w:r>
        <w:rPr>
          <w:rFonts w:ascii="Arial" w:hAnsi="Arial" w:cs="Arial"/>
          <w:i/>
          <w:iCs/>
          <w:sz w:val="24"/>
          <w:szCs w:val="24"/>
        </w:rPr>
        <w:t xml:space="preserve"> txt_mar </w:t>
      </w:r>
      <w:r>
        <w:rPr>
          <w:rFonts w:ascii="Arial" w:hAnsi="Arial" w:cs="Arial"/>
          <w:sz w:val="24"/>
          <w:szCs w:val="24"/>
        </w:rPr>
        <w:t>şi</w:t>
      </w:r>
      <w:r>
        <w:rPr>
          <w:rFonts w:ascii="Arial" w:hAnsi="Arial" w:cs="Arial"/>
          <w:i/>
          <w:iCs/>
          <w:sz w:val="24"/>
          <w:szCs w:val="24"/>
        </w:rPr>
        <w:t xml:space="preserve"> pH_mar</w:t>
      </w:r>
      <w:r>
        <w:rPr>
          <w:rFonts w:ascii="Arial" w:hAnsi="Arial" w:cs="Arial"/>
          <w:sz w:val="24"/>
          <w:szCs w:val="24"/>
        </w:rPr>
        <w:t>.</w:t>
      </w:r>
    </w:p>
    <w:p w:rsidR="00FA4C13" w:rsidRDefault="00FA4C13">
      <w:pPr>
        <w:widowControl w:val="0"/>
        <w:autoSpaceDE w:val="0"/>
        <w:autoSpaceDN w:val="0"/>
        <w:adjustRightInd w:val="0"/>
        <w:spacing w:after="0" w:line="58"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2" w:lineRule="auto"/>
        <w:ind w:firstLine="720"/>
        <w:jc w:val="both"/>
        <w:rPr>
          <w:rFonts w:ascii="Times New Roman" w:hAnsi="Times New Roman"/>
          <w:sz w:val="24"/>
          <w:szCs w:val="24"/>
        </w:rPr>
      </w:pPr>
      <w:r>
        <w:rPr>
          <w:rFonts w:ascii="Arial" w:hAnsi="Arial" w:cs="Arial"/>
          <w:sz w:val="24"/>
          <w:szCs w:val="24"/>
        </w:rPr>
        <w:t xml:space="preserve">Pe de altă parte, hărţile de tip raster obţinute prin interpolarea valorilor din cele 121 staţii meteo luate în considerare, au fost reeşantionate, pentru ca pixelii să aibă aceeaşi dimensiune cu cei ai hărţilor de favorabilitate pedologică. Astfel, pentru măr, s-au obţinut rasterele: </w:t>
      </w:r>
      <w:r>
        <w:rPr>
          <w:rFonts w:ascii="Arial" w:hAnsi="Arial" w:cs="Arial"/>
          <w:i/>
          <w:iCs/>
          <w:sz w:val="24"/>
          <w:szCs w:val="24"/>
        </w:rPr>
        <w:t>temp_mar</w:t>
      </w:r>
      <w:r>
        <w:rPr>
          <w:rFonts w:ascii="Arial" w:hAnsi="Arial" w:cs="Arial"/>
          <w:sz w:val="24"/>
          <w:szCs w:val="24"/>
        </w:rPr>
        <w:t xml:space="preserve">, </w:t>
      </w:r>
      <w:r>
        <w:rPr>
          <w:rFonts w:ascii="Arial" w:hAnsi="Arial" w:cs="Arial"/>
          <w:i/>
          <w:iCs/>
          <w:sz w:val="24"/>
          <w:szCs w:val="24"/>
        </w:rPr>
        <w:t>ger_mar</w:t>
      </w:r>
      <w:r>
        <w:rPr>
          <w:rFonts w:ascii="Arial" w:hAnsi="Arial" w:cs="Arial"/>
          <w:sz w:val="24"/>
          <w:szCs w:val="24"/>
        </w:rPr>
        <w:t xml:space="preserve"> şi </w:t>
      </w:r>
      <w:r>
        <w:rPr>
          <w:rFonts w:ascii="Arial" w:hAnsi="Arial" w:cs="Arial"/>
          <w:i/>
          <w:iCs/>
          <w:sz w:val="24"/>
          <w:szCs w:val="24"/>
        </w:rPr>
        <w:t>pp_mar</w:t>
      </w:r>
      <w:r>
        <w:rPr>
          <w:rFonts w:ascii="Arial" w:hAnsi="Arial" w:cs="Arial"/>
          <w:sz w:val="24"/>
          <w:szCs w:val="24"/>
        </w:rPr>
        <w:t xml:space="preserve">. Stratul pentru numărul zilelor din perioada de vegetaţie </w:t>
      </w:r>
      <w:r>
        <w:rPr>
          <w:rFonts w:ascii="Arial" w:hAnsi="Arial" w:cs="Arial"/>
          <w:i/>
          <w:iCs/>
          <w:sz w:val="24"/>
          <w:szCs w:val="24"/>
        </w:rPr>
        <w:t>gd_mar</w:t>
      </w:r>
      <w:r>
        <w:rPr>
          <w:rFonts w:ascii="Arial" w:hAnsi="Arial" w:cs="Arial"/>
          <w:sz w:val="24"/>
          <w:szCs w:val="24"/>
        </w:rPr>
        <w:t xml:space="preserve"> are valoarea 4 (clasa de </w:t>
      </w:r>
      <w:proofErr w:type="gramStart"/>
      <w:r>
        <w:rPr>
          <w:rFonts w:ascii="Arial" w:hAnsi="Arial" w:cs="Arial"/>
          <w:sz w:val="24"/>
          <w:szCs w:val="24"/>
        </w:rPr>
        <w:t>favorabilitate ”</w:t>
      </w:r>
      <w:proofErr w:type="gramEnd"/>
      <w:r>
        <w:rPr>
          <w:rFonts w:ascii="Arial" w:hAnsi="Arial" w:cs="Arial"/>
          <w:sz w:val="24"/>
          <w:szCs w:val="24"/>
        </w:rPr>
        <w:t>foarte favorabil”) pentru orice specie pomicolă şi pentru orice locaţie din România.</w:t>
      </w:r>
    </w:p>
    <w:p w:rsidR="00FA4C13" w:rsidRDefault="00FA4C13">
      <w:pPr>
        <w:widowControl w:val="0"/>
        <w:autoSpaceDE w:val="0"/>
        <w:autoSpaceDN w:val="0"/>
        <w:adjustRightInd w:val="0"/>
        <w:spacing w:after="0" w:line="55"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firstLine="708"/>
        <w:jc w:val="both"/>
        <w:rPr>
          <w:rFonts w:ascii="Times New Roman" w:hAnsi="Times New Roman"/>
          <w:sz w:val="24"/>
          <w:szCs w:val="24"/>
        </w:rPr>
      </w:pPr>
      <w:r>
        <w:rPr>
          <w:rFonts w:ascii="Arial" w:hAnsi="Arial" w:cs="Arial"/>
          <w:sz w:val="24"/>
          <w:szCs w:val="24"/>
        </w:rPr>
        <w:t>Cu ajutorul funcţiei Raster Calculator, s-</w:t>
      </w:r>
      <w:proofErr w:type="gramStart"/>
      <w:r>
        <w:rPr>
          <w:rFonts w:ascii="Arial" w:hAnsi="Arial" w:cs="Arial"/>
          <w:sz w:val="24"/>
          <w:szCs w:val="24"/>
        </w:rPr>
        <w:t>a</w:t>
      </w:r>
      <w:proofErr w:type="gramEnd"/>
      <w:r>
        <w:rPr>
          <w:rFonts w:ascii="Arial" w:hAnsi="Arial" w:cs="Arial"/>
          <w:sz w:val="24"/>
          <w:szCs w:val="24"/>
        </w:rPr>
        <w:t xml:space="preserve"> aplicat formula din metodologie, folosind expresia:</w:t>
      </w:r>
    </w:p>
    <w:p w:rsidR="00FA4C13" w:rsidRDefault="00FA4C13">
      <w:pPr>
        <w:widowControl w:val="0"/>
        <w:autoSpaceDE w:val="0"/>
        <w:autoSpaceDN w:val="0"/>
        <w:adjustRightInd w:val="0"/>
        <w:spacing w:after="0" w:line="54"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right="20"/>
        <w:jc w:val="both"/>
        <w:rPr>
          <w:rFonts w:ascii="Times New Roman" w:hAnsi="Times New Roman"/>
          <w:sz w:val="24"/>
          <w:szCs w:val="24"/>
        </w:rPr>
      </w:pPr>
      <w:r>
        <w:rPr>
          <w:rFonts w:ascii="Arial" w:hAnsi="Arial" w:cs="Arial"/>
          <w:b/>
          <w:bCs/>
          <w:sz w:val="24"/>
          <w:szCs w:val="24"/>
        </w:rPr>
        <w:t>(([nota favorabilitate termică] + [notă favorabilitate drenaj sol] + [notă favorabilitate textură sol + [notă favorabilitate pH sol]) / 4) * ((([notă</w:t>
      </w:r>
    </w:p>
    <w:p w:rsidR="00FA4C13" w:rsidRDefault="00FA4C13">
      <w:pPr>
        <w:widowControl w:val="0"/>
        <w:autoSpaceDE w:val="0"/>
        <w:autoSpaceDN w:val="0"/>
        <w:adjustRightInd w:val="0"/>
        <w:spacing w:after="0" w:line="2" w:lineRule="exact"/>
        <w:rPr>
          <w:rFonts w:ascii="Times New Roman" w:hAnsi="Times New Roman"/>
          <w:sz w:val="24"/>
          <w:szCs w:val="24"/>
        </w:rPr>
      </w:pPr>
    </w:p>
    <w:p w:rsidR="00023213" w:rsidRDefault="00A803D0" w:rsidP="00023213">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favorabilitate ger] * [notă favorabilitate precipitații] * [notă favorabilitate durată</w:t>
      </w:r>
      <w:r w:rsidR="00023213" w:rsidRPr="00023213">
        <w:rPr>
          <w:rFonts w:ascii="Arial" w:hAnsi="Arial" w:cs="Arial"/>
          <w:b/>
          <w:bCs/>
          <w:sz w:val="24"/>
          <w:szCs w:val="24"/>
        </w:rPr>
        <w:t xml:space="preserve"> </w:t>
      </w:r>
      <w:r w:rsidR="00023213">
        <w:rPr>
          <w:rFonts w:ascii="Arial" w:hAnsi="Arial" w:cs="Arial"/>
          <w:b/>
          <w:bCs/>
          <w:sz w:val="24"/>
          <w:szCs w:val="24"/>
        </w:rPr>
        <w:t>perioadă de vegetație]) / 64) la puterea 0</w:t>
      </w:r>
      <w:proofErr w:type="gramStart"/>
      <w:r w:rsidR="00023213">
        <w:rPr>
          <w:rFonts w:ascii="Arial" w:hAnsi="Arial" w:cs="Arial"/>
          <w:b/>
          <w:bCs/>
          <w:sz w:val="24"/>
          <w:szCs w:val="24"/>
        </w:rPr>
        <w:t>,3</w:t>
      </w:r>
      <w:proofErr w:type="gramEnd"/>
      <w:r w:rsidR="00023213">
        <w:rPr>
          <w:rFonts w:ascii="Arial" w:hAnsi="Arial" w:cs="Arial"/>
          <w:b/>
          <w:bCs/>
          <w:sz w:val="24"/>
          <w:szCs w:val="24"/>
        </w:rPr>
        <w:t>)</w:t>
      </w:r>
      <w:r w:rsidR="00023213" w:rsidRPr="00023213">
        <w:rPr>
          <w:rFonts w:ascii="Arial" w:hAnsi="Arial" w:cs="Arial"/>
          <w:b/>
          <w:bCs/>
          <w:sz w:val="24"/>
          <w:szCs w:val="24"/>
        </w:rPr>
        <w:t xml:space="preserve"> </w:t>
      </w:r>
    </w:p>
    <w:p w:rsidR="00023213" w:rsidRDefault="00023213" w:rsidP="00023213">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Sau</w:t>
      </w:r>
    </w:p>
    <w:p w:rsidR="00FA4C13" w:rsidRDefault="00FA4C13">
      <w:pPr>
        <w:widowControl w:val="0"/>
        <w:autoSpaceDE w:val="0"/>
        <w:autoSpaceDN w:val="0"/>
        <w:adjustRightInd w:val="0"/>
        <w:spacing w:after="0" w:line="240" w:lineRule="auto"/>
        <w:rPr>
          <w:rFonts w:ascii="Times New Roman" w:hAnsi="Times New Roman"/>
          <w:sz w:val="24"/>
          <w:szCs w:val="24"/>
        </w:rPr>
      </w:pPr>
    </w:p>
    <w:p w:rsidR="00023213" w:rsidRDefault="00023213" w:rsidP="00023213">
      <w:pPr>
        <w:autoSpaceDE w:val="0"/>
        <w:autoSpaceDN w:val="0"/>
        <w:adjustRightInd w:val="0"/>
        <w:spacing w:after="0" w:line="240" w:lineRule="auto"/>
        <w:rPr>
          <w:rFonts w:ascii="Cambria Math" w:hAnsi="Cambria Math" w:cs="Cambria Math"/>
          <w:sz w:val="24"/>
          <w:szCs w:val="24"/>
        </w:rPr>
      </w:pPr>
      <w:r>
        <w:rPr>
          <w:rFonts w:ascii="Cambria Math" w:hAnsi="Cambria Math" w:cs="Cambria Math"/>
          <w:sz w:val="24"/>
          <w:szCs w:val="24"/>
        </w:rPr>
        <w:t>((𝒏𝒐𝒕𝒂 𝒕𝒆𝒎𝒑. +𝒏𝒐𝒕𝒂 𝒅𝒓𝒆𝒏𝒂𝒋 + 𝒏𝒐𝒕𝒂 𝒕𝒆𝒙𝒕𝒖𝒓ă + 𝒏𝒐𝒕𝒂 𝒑𝑯)/𝟒) ∗</w:t>
      </w:r>
    </w:p>
    <w:p w:rsidR="00023213" w:rsidRPr="00023213" w:rsidRDefault="00023213" w:rsidP="00023213">
      <w:pPr>
        <w:autoSpaceDE w:val="0"/>
        <w:autoSpaceDN w:val="0"/>
        <w:adjustRightInd w:val="0"/>
        <w:spacing w:after="0" w:line="240" w:lineRule="auto"/>
        <w:rPr>
          <w:rFonts w:ascii="Cambria Math" w:hAnsi="Cambria Math" w:cs="Cambria Math"/>
          <w:sz w:val="24"/>
          <w:szCs w:val="24"/>
        </w:rPr>
      </w:pPr>
      <w:proofErr w:type="gramStart"/>
      <w:r>
        <w:rPr>
          <w:rFonts w:ascii="Cambria Math" w:hAnsi="Cambria Math" w:cs="Cambria Math"/>
          <w:sz w:val="24"/>
          <w:szCs w:val="24"/>
        </w:rPr>
        <w:t>((𝒏𝒐𝒕𝒂 𝒈𝒆𝒓 ∗ 𝒏𝒐𝒕𝒂 𝒑𝒓𝒆𝒄𝒊𝒑𝒊𝒕𝒂ț𝒊𝒊 ∗ 𝒏𝒐𝒕𝒂 𝒅𝒖𝒓𝒂𝒕ă 𝒑𝒆𝒓.</w:t>
      </w:r>
      <w:proofErr w:type="gramEnd"/>
      <w:r>
        <w:rPr>
          <w:rFonts w:ascii="Cambria Math" w:hAnsi="Cambria Math" w:cs="Cambria Math"/>
          <w:sz w:val="24"/>
          <w:szCs w:val="24"/>
        </w:rPr>
        <w:t xml:space="preserve"> 𝒅𝒆 𝒗𝒆𝒈.)/𝟔𝟒)</w:t>
      </w:r>
      <w:r w:rsidRPr="00023213">
        <w:rPr>
          <w:rFonts w:ascii="Cambria Math" w:hAnsi="Cambria Math" w:cs="Cambria Math"/>
          <w:sz w:val="17"/>
          <w:szCs w:val="17"/>
          <w:vertAlign w:val="superscript"/>
        </w:rPr>
        <w:t>𝟎.𝟑</w:t>
      </w:r>
    </w:p>
    <w:p w:rsidR="00FA4C13" w:rsidRPr="00023213" w:rsidRDefault="00FA4C13">
      <w:pPr>
        <w:widowControl w:val="0"/>
        <w:autoSpaceDE w:val="0"/>
        <w:autoSpaceDN w:val="0"/>
        <w:adjustRightInd w:val="0"/>
        <w:spacing w:after="0" w:line="28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2" w:lineRule="auto"/>
        <w:ind w:firstLine="708"/>
        <w:jc w:val="both"/>
        <w:rPr>
          <w:rFonts w:ascii="Times New Roman" w:hAnsi="Times New Roman"/>
          <w:sz w:val="24"/>
          <w:szCs w:val="24"/>
        </w:rPr>
      </w:pPr>
      <w:r>
        <w:rPr>
          <w:rFonts w:ascii="Arial" w:hAnsi="Arial" w:cs="Arial"/>
          <w:sz w:val="24"/>
          <w:szCs w:val="24"/>
        </w:rPr>
        <w:t xml:space="preserve">Pe de </w:t>
      </w:r>
      <w:proofErr w:type="gramStart"/>
      <w:r>
        <w:rPr>
          <w:rFonts w:ascii="Arial" w:hAnsi="Arial" w:cs="Arial"/>
          <w:sz w:val="24"/>
          <w:szCs w:val="24"/>
        </w:rPr>
        <w:t>altă</w:t>
      </w:r>
      <w:proofErr w:type="gramEnd"/>
      <w:r>
        <w:rPr>
          <w:rFonts w:ascii="Arial" w:hAnsi="Arial" w:cs="Arial"/>
          <w:sz w:val="24"/>
          <w:szCs w:val="24"/>
        </w:rPr>
        <w:t xml:space="preserve"> parte, a fost determinată favorabilitatea generală şi în regim aerohidric optim, în care s-a considerat că solul are condiţii optime din punct de vedere al regimului aerohidric, fără stres de apă, deci în condiţia în care precipitaţiile nu penalizează în niciun fel favorabilitatea pentru fiecare specie în parte. Operaţia a fost realizată de asemenea cu ajutorul funcţiei Raster Calculator, unde s-</w:t>
      </w:r>
      <w:proofErr w:type="gramStart"/>
      <w:r>
        <w:rPr>
          <w:rFonts w:ascii="Arial" w:hAnsi="Arial" w:cs="Arial"/>
          <w:sz w:val="24"/>
          <w:szCs w:val="24"/>
        </w:rPr>
        <w:t>a</w:t>
      </w:r>
      <w:proofErr w:type="gramEnd"/>
      <w:r>
        <w:rPr>
          <w:rFonts w:ascii="Arial" w:hAnsi="Arial" w:cs="Arial"/>
          <w:sz w:val="24"/>
          <w:szCs w:val="24"/>
        </w:rPr>
        <w:t xml:space="preserve"> aplicat formula din metodologie, modificată, folosind expresia:</w:t>
      </w:r>
    </w:p>
    <w:p w:rsidR="00FA4C13" w:rsidRDefault="00FA4C13">
      <w:pPr>
        <w:widowControl w:val="0"/>
        <w:autoSpaceDE w:val="0"/>
        <w:autoSpaceDN w:val="0"/>
        <w:adjustRightInd w:val="0"/>
        <w:spacing w:after="0" w:line="5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right="20"/>
        <w:jc w:val="both"/>
        <w:rPr>
          <w:rFonts w:ascii="Times New Roman" w:hAnsi="Times New Roman"/>
          <w:sz w:val="24"/>
          <w:szCs w:val="24"/>
        </w:rPr>
      </w:pPr>
      <w:r>
        <w:rPr>
          <w:rFonts w:ascii="Arial" w:hAnsi="Arial" w:cs="Arial"/>
          <w:b/>
          <w:bCs/>
          <w:sz w:val="24"/>
          <w:szCs w:val="24"/>
        </w:rPr>
        <w:t>(([nota favorabilitate termică] + [notă favorabilitate drenaj sol] + [notă favorabilitate textură sol + [notă favorabilitate pH sol]) / 4) * ((([notă</w:t>
      </w:r>
    </w:p>
    <w:p w:rsidR="00FA4C13" w:rsidRDefault="00FA4C13">
      <w:pPr>
        <w:widowControl w:val="0"/>
        <w:autoSpaceDE w:val="0"/>
        <w:autoSpaceDN w:val="0"/>
        <w:adjustRightInd w:val="0"/>
        <w:spacing w:after="0" w:line="2" w:lineRule="exact"/>
        <w:rPr>
          <w:rFonts w:ascii="Times New Roman" w:hAnsi="Times New Roman"/>
          <w:sz w:val="24"/>
          <w:szCs w:val="24"/>
        </w:rPr>
      </w:pPr>
    </w:p>
    <w:p w:rsidR="00C57E42" w:rsidRDefault="00A803D0">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favorabilitate ger] * 4 * [notă favorabilitate durată perioadă de vegetație]) / 64) la</w:t>
      </w:r>
      <w:r w:rsidR="00C57E42" w:rsidRPr="00C57E42">
        <w:rPr>
          <w:rFonts w:ascii="Arial" w:hAnsi="Arial" w:cs="Arial"/>
          <w:b/>
          <w:bCs/>
          <w:sz w:val="24"/>
          <w:szCs w:val="24"/>
        </w:rPr>
        <w:t xml:space="preserve"> </w:t>
      </w:r>
      <w:r w:rsidR="00C57E42">
        <w:rPr>
          <w:rFonts w:ascii="Arial" w:hAnsi="Arial" w:cs="Arial"/>
          <w:b/>
          <w:bCs/>
          <w:sz w:val="24"/>
          <w:szCs w:val="24"/>
        </w:rPr>
        <w:t>puterea 0</w:t>
      </w:r>
      <w:proofErr w:type="gramStart"/>
      <w:r w:rsidR="00C57E42">
        <w:rPr>
          <w:rFonts w:ascii="Arial" w:hAnsi="Arial" w:cs="Arial"/>
          <w:b/>
          <w:bCs/>
          <w:sz w:val="24"/>
          <w:szCs w:val="24"/>
        </w:rPr>
        <w:t>,3</w:t>
      </w:r>
      <w:proofErr w:type="gramEnd"/>
      <w:r w:rsidR="00C57E42">
        <w:rPr>
          <w:rFonts w:ascii="Arial" w:hAnsi="Arial" w:cs="Arial"/>
          <w:b/>
          <w:bCs/>
          <w:sz w:val="24"/>
          <w:szCs w:val="24"/>
        </w:rPr>
        <w:t>)</w:t>
      </w:r>
      <w:r w:rsidR="00C57E42" w:rsidRPr="00C57E42">
        <w:rPr>
          <w:rFonts w:ascii="Arial" w:hAnsi="Arial" w:cs="Arial"/>
          <w:b/>
          <w:bCs/>
          <w:sz w:val="24"/>
          <w:szCs w:val="24"/>
        </w:rPr>
        <w:t xml:space="preserve"> </w:t>
      </w:r>
    </w:p>
    <w:p w:rsidR="00FA4C13" w:rsidRDefault="00C57E42">
      <w:pPr>
        <w:widowControl w:val="0"/>
        <w:autoSpaceDE w:val="0"/>
        <w:autoSpaceDN w:val="0"/>
        <w:adjustRightInd w:val="0"/>
        <w:spacing w:after="0" w:line="240" w:lineRule="auto"/>
        <w:rPr>
          <w:rFonts w:ascii="Arial" w:hAnsi="Arial" w:cs="Arial"/>
          <w:b/>
          <w:bCs/>
          <w:sz w:val="24"/>
          <w:szCs w:val="24"/>
        </w:rPr>
      </w:pPr>
      <w:proofErr w:type="gramStart"/>
      <w:r>
        <w:rPr>
          <w:rFonts w:ascii="Arial" w:hAnsi="Arial" w:cs="Arial"/>
          <w:b/>
          <w:bCs/>
          <w:sz w:val="24"/>
          <w:szCs w:val="24"/>
        </w:rPr>
        <w:t>sau</w:t>
      </w:r>
      <w:proofErr w:type="gramEnd"/>
    </w:p>
    <w:p w:rsidR="00C57E42" w:rsidRDefault="00C57E42">
      <w:pPr>
        <w:widowControl w:val="0"/>
        <w:autoSpaceDE w:val="0"/>
        <w:autoSpaceDN w:val="0"/>
        <w:adjustRightInd w:val="0"/>
        <w:spacing w:after="0" w:line="240" w:lineRule="auto"/>
        <w:rPr>
          <w:rFonts w:ascii="Arial" w:hAnsi="Arial" w:cs="Arial"/>
          <w:b/>
          <w:bCs/>
          <w:sz w:val="24"/>
          <w:szCs w:val="24"/>
        </w:rPr>
      </w:pPr>
    </w:p>
    <w:p w:rsidR="00C57E42" w:rsidRDefault="00C57E42" w:rsidP="00C57E42">
      <w:pPr>
        <w:autoSpaceDE w:val="0"/>
        <w:autoSpaceDN w:val="0"/>
        <w:adjustRightInd w:val="0"/>
        <w:spacing w:after="0" w:line="240" w:lineRule="auto"/>
        <w:rPr>
          <w:rFonts w:ascii="Cambria Math" w:hAnsi="Cambria Math" w:cs="Cambria Math"/>
          <w:sz w:val="24"/>
          <w:szCs w:val="24"/>
        </w:rPr>
      </w:pPr>
      <w:r>
        <w:rPr>
          <w:rFonts w:ascii="Cambria Math" w:hAnsi="Cambria Math" w:cs="Cambria Math"/>
          <w:sz w:val="24"/>
          <w:szCs w:val="24"/>
        </w:rPr>
        <w:t>((</w:t>
      </w:r>
      <w:r>
        <w:rPr>
          <w:rFonts w:ascii="Cambria Math" w:hAnsi="Cambria Math" w:cs="Cambria Math"/>
          <w:sz w:val="24"/>
          <w:szCs w:val="24"/>
        </w:rPr>
        <w:t>𝒏𝒐𝒕𝒂 𝒕𝒆𝒎𝒑. +𝒏𝒐𝒕𝒂 𝒅𝒓𝒆𝒏𝒂𝒋 + 𝒏𝒐𝒕𝒂 𝒕𝒆𝒙𝒕𝒖𝒓ă + 𝒏𝒐𝒕𝒂 𝒑𝑯</w:t>
      </w:r>
      <w:r>
        <w:rPr>
          <w:rFonts w:ascii="Cambria Math" w:hAnsi="Cambria Math" w:cs="Cambria Math"/>
          <w:sz w:val="24"/>
          <w:szCs w:val="24"/>
        </w:rPr>
        <w:t>)/</w:t>
      </w:r>
      <w:r>
        <w:rPr>
          <w:rFonts w:ascii="Cambria Math" w:hAnsi="Cambria Math" w:cs="Cambria Math"/>
          <w:sz w:val="24"/>
          <w:szCs w:val="24"/>
        </w:rPr>
        <w:t>𝟒) ∗</w:t>
      </w:r>
    </w:p>
    <w:p w:rsidR="00C57E42" w:rsidRPr="00C57E42" w:rsidRDefault="00C57E42" w:rsidP="00C57E42">
      <w:pPr>
        <w:autoSpaceDE w:val="0"/>
        <w:autoSpaceDN w:val="0"/>
        <w:adjustRightInd w:val="0"/>
        <w:spacing w:after="0" w:line="240" w:lineRule="auto"/>
        <w:rPr>
          <w:rFonts w:ascii="Cambria Math" w:hAnsi="Cambria Math" w:cs="Cambria Math"/>
          <w:sz w:val="24"/>
          <w:szCs w:val="24"/>
        </w:rPr>
      </w:pPr>
      <w:proofErr w:type="gramStart"/>
      <w:r>
        <w:rPr>
          <w:rFonts w:ascii="Cambria Math" w:hAnsi="Cambria Math" w:cs="Cambria Math"/>
          <w:sz w:val="24"/>
          <w:szCs w:val="24"/>
        </w:rPr>
        <w:t>((</w:t>
      </w:r>
      <w:r>
        <w:rPr>
          <w:rFonts w:ascii="Cambria Math" w:hAnsi="Cambria Math" w:cs="Cambria Math"/>
          <w:sz w:val="24"/>
          <w:szCs w:val="24"/>
        </w:rPr>
        <w:t>𝒏𝒐𝒕𝒂 𝒈𝒆𝒓 ∗ 𝟒 ∗ 𝒏𝒐𝒕𝒂 𝒅𝒖𝒓𝒂𝒕ă 𝒑𝒆𝒓.</w:t>
      </w:r>
      <w:proofErr w:type="gramEnd"/>
      <w:r>
        <w:rPr>
          <w:rFonts w:ascii="Cambria Math" w:hAnsi="Cambria Math" w:cs="Cambria Math"/>
          <w:sz w:val="24"/>
          <w:szCs w:val="24"/>
        </w:rPr>
        <w:t xml:space="preserve"> 𝒅𝒆 𝒗𝒆𝒈</w:t>
      </w:r>
      <w:r>
        <w:rPr>
          <w:rFonts w:ascii="Cambria Math" w:hAnsi="Cambria Math" w:cs="Cambria Math"/>
          <w:sz w:val="24"/>
          <w:szCs w:val="24"/>
        </w:rPr>
        <w:t>.)/</w:t>
      </w:r>
      <w:r>
        <w:rPr>
          <w:rFonts w:ascii="Cambria Math" w:hAnsi="Cambria Math" w:cs="Cambria Math"/>
          <w:sz w:val="24"/>
          <w:szCs w:val="24"/>
        </w:rPr>
        <w:t>𝟔𝟒)</w:t>
      </w:r>
      <w:r w:rsidRPr="00C57E42">
        <w:rPr>
          <w:rFonts w:ascii="Cambria Math" w:hAnsi="Cambria Math" w:cs="Cambria Math"/>
          <w:sz w:val="17"/>
          <w:szCs w:val="17"/>
          <w:vertAlign w:val="superscript"/>
        </w:rPr>
        <w:t xml:space="preserve"> </w:t>
      </w:r>
      <w:r w:rsidRPr="00023213">
        <w:rPr>
          <w:rFonts w:ascii="Cambria Math" w:hAnsi="Cambria Math" w:cs="Cambria Math"/>
          <w:sz w:val="17"/>
          <w:szCs w:val="17"/>
          <w:vertAlign w:val="superscript"/>
        </w:rPr>
        <w:t>𝟎.𝟑</w:t>
      </w:r>
      <w:bookmarkStart w:id="20" w:name="_GoBack"/>
      <w:bookmarkEnd w:id="20"/>
    </w:p>
    <w:p w:rsidR="00C57E42" w:rsidRDefault="00C57E42">
      <w:pPr>
        <w:widowControl w:val="0"/>
        <w:autoSpaceDE w:val="0"/>
        <w:autoSpaceDN w:val="0"/>
        <w:adjustRightInd w:val="0"/>
        <w:spacing w:after="0" w:line="240" w:lineRule="auto"/>
        <w:rPr>
          <w:rFonts w:ascii="Arial" w:hAnsi="Arial" w:cs="Arial"/>
          <w:b/>
          <w:bCs/>
          <w:sz w:val="24"/>
          <w:szCs w:val="24"/>
        </w:rPr>
      </w:pPr>
    </w:p>
    <w:p w:rsidR="00C57E42" w:rsidRDefault="00C57E42">
      <w:pPr>
        <w:widowControl w:val="0"/>
        <w:autoSpaceDE w:val="0"/>
        <w:autoSpaceDN w:val="0"/>
        <w:adjustRightInd w:val="0"/>
        <w:spacing w:after="0" w:line="240" w:lineRule="auto"/>
        <w:rPr>
          <w:rFonts w:ascii="Times New Roman" w:hAnsi="Times New Roman"/>
          <w:sz w:val="24"/>
          <w:szCs w:val="24"/>
        </w:rPr>
      </w:pP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jc w:val="both"/>
        <w:rPr>
          <w:rFonts w:ascii="Times New Roman" w:hAnsi="Times New Roman"/>
          <w:sz w:val="24"/>
          <w:szCs w:val="24"/>
        </w:rPr>
      </w:pPr>
      <w:r>
        <w:rPr>
          <w:rFonts w:ascii="Arial" w:hAnsi="Arial" w:cs="Arial"/>
          <w:sz w:val="24"/>
          <w:szCs w:val="24"/>
        </w:rPr>
        <w:t>cele 16 specii pomicole în funcţie de cei 7 indicatori pedologici şi climatici: textura, reacţia, drenajul solului, regimul termic, regimul de precipitaţii, rezistenţa la ger şi numărul de zile din perioada de vegetație, la care s-au adăugat alte 16 cartograme de favorabilitate potenţată (pentru condiţii de regim aerohidric optim).</w: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363"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880"/>
        <w:rPr>
          <w:rFonts w:ascii="Times New Roman" w:hAnsi="Times New Roman"/>
          <w:sz w:val="24"/>
          <w:szCs w:val="24"/>
        </w:rPr>
      </w:pPr>
      <w:r>
        <w:rPr>
          <w:rFonts w:ascii="Times New Roman" w:hAnsi="Times New Roman"/>
          <w:sz w:val="20"/>
          <w:szCs w:val="20"/>
        </w:rPr>
        <w:t>20</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38"/>
          <w:pgMar w:top="1178" w:right="1120" w:bottom="669" w:left="1700" w:header="720" w:footer="720" w:gutter="0"/>
          <w:cols w:space="720" w:equalWidth="0">
            <w:col w:w="9080"/>
          </w:cols>
          <w:noEndnote/>
        </w:sectPr>
      </w:pPr>
    </w:p>
    <w:p w:rsidR="00FA4C13" w:rsidRDefault="00A803D0">
      <w:pPr>
        <w:widowControl w:val="0"/>
        <w:overflowPunct w:val="0"/>
        <w:autoSpaceDE w:val="0"/>
        <w:autoSpaceDN w:val="0"/>
        <w:adjustRightInd w:val="0"/>
        <w:spacing w:after="0" w:line="217" w:lineRule="auto"/>
        <w:ind w:right="20"/>
        <w:jc w:val="both"/>
        <w:rPr>
          <w:rFonts w:ascii="Times New Roman" w:hAnsi="Times New Roman"/>
          <w:sz w:val="24"/>
          <w:szCs w:val="24"/>
        </w:rPr>
      </w:pPr>
      <w:bookmarkStart w:id="21" w:name="page41"/>
      <w:bookmarkEnd w:id="21"/>
      <w:r>
        <w:rPr>
          <w:rFonts w:ascii="Arial" w:hAnsi="Arial" w:cs="Arial"/>
          <w:b/>
          <w:bCs/>
          <w:sz w:val="24"/>
          <w:szCs w:val="24"/>
        </w:rPr>
        <w:lastRenderedPageBreak/>
        <w:t>7. Realizarea cartogramelor de favorabilitate generală pentru cele 16 specii pomicole pentru terenurile agricole</w:t>
      </w:r>
    </w:p>
    <w:p w:rsidR="00FA4C13" w:rsidRDefault="00FA4C13">
      <w:pPr>
        <w:widowControl w:val="0"/>
        <w:autoSpaceDE w:val="0"/>
        <w:autoSpaceDN w:val="0"/>
        <w:adjustRightInd w:val="0"/>
        <w:spacing w:after="0" w:line="53"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2" w:lineRule="auto"/>
        <w:ind w:firstLine="708"/>
        <w:jc w:val="both"/>
        <w:rPr>
          <w:rFonts w:ascii="Times New Roman" w:hAnsi="Times New Roman"/>
          <w:sz w:val="24"/>
          <w:szCs w:val="24"/>
        </w:rPr>
      </w:pPr>
      <w:r>
        <w:rPr>
          <w:rFonts w:ascii="Arial" w:hAnsi="Arial" w:cs="Arial"/>
          <w:sz w:val="24"/>
          <w:szCs w:val="24"/>
        </w:rPr>
        <w:t xml:space="preserve">În final, stratele finale de favorabilitate generală pentru cele 16 specii pomicole au fost suprapuse cu stratul de blocuri fizice de la APIA (Agenţia de Plăţi şi Intervenţii pentru Agricultură), care conţine terenurile agricole ale României. APIA deţine </w:t>
      </w:r>
      <w:proofErr w:type="gramStart"/>
      <w:r>
        <w:rPr>
          <w:rFonts w:ascii="Arial" w:hAnsi="Arial" w:cs="Arial"/>
          <w:sz w:val="24"/>
          <w:szCs w:val="24"/>
        </w:rPr>
        <w:t>un</w:t>
      </w:r>
      <w:proofErr w:type="gramEnd"/>
      <w:r>
        <w:rPr>
          <w:rFonts w:ascii="Arial" w:hAnsi="Arial" w:cs="Arial"/>
          <w:sz w:val="24"/>
          <w:szCs w:val="24"/>
        </w:rPr>
        <w:t xml:space="preserve"> strat (layer) cu blocurile fizice, cu date despre folosinţa agricolă primară şi secundară a fiecărui bloc. În acest strat, nu apar terenurile care nu au folosinţă </w:t>
      </w:r>
      <w:proofErr w:type="gramStart"/>
      <w:r>
        <w:rPr>
          <w:rFonts w:ascii="Arial" w:hAnsi="Arial" w:cs="Arial"/>
          <w:sz w:val="24"/>
          <w:szCs w:val="24"/>
        </w:rPr>
        <w:t>agricolă</w:t>
      </w:r>
      <w:proofErr w:type="gramEnd"/>
      <w:r>
        <w:rPr>
          <w:rFonts w:ascii="Arial" w:hAnsi="Arial" w:cs="Arial"/>
          <w:sz w:val="24"/>
          <w:szCs w:val="24"/>
        </w:rPr>
        <w:t>: ape, păduri, construcţii, drumuri etc.</w:t>
      </w:r>
    </w:p>
    <w:p w:rsidR="00FA4C13" w:rsidRDefault="00FA4C13">
      <w:pPr>
        <w:widowControl w:val="0"/>
        <w:autoSpaceDE w:val="0"/>
        <w:autoSpaceDN w:val="0"/>
        <w:adjustRightInd w:val="0"/>
        <w:spacing w:after="0" w:line="5" w:lineRule="exact"/>
        <w:rPr>
          <w:rFonts w:ascii="Times New Roman" w:hAnsi="Times New Roman"/>
          <w:sz w:val="24"/>
          <w:szCs w:val="24"/>
        </w:rPr>
      </w:pPr>
    </w:p>
    <w:p w:rsidR="00FA4C13" w:rsidRDefault="00A803D0">
      <w:pPr>
        <w:widowControl w:val="0"/>
        <w:autoSpaceDE w:val="0"/>
        <w:autoSpaceDN w:val="0"/>
        <w:adjustRightInd w:val="0"/>
        <w:spacing w:after="0" w:line="240" w:lineRule="auto"/>
        <w:ind w:left="720"/>
        <w:rPr>
          <w:rFonts w:ascii="Times New Roman" w:hAnsi="Times New Roman"/>
          <w:sz w:val="24"/>
          <w:szCs w:val="24"/>
        </w:rPr>
      </w:pPr>
      <w:r>
        <w:rPr>
          <w:rFonts w:ascii="Arial" w:hAnsi="Arial" w:cs="Arial"/>
          <w:sz w:val="24"/>
          <w:szCs w:val="24"/>
        </w:rPr>
        <w:t xml:space="preserve">Tipurile de folosinţă </w:t>
      </w:r>
      <w:proofErr w:type="gramStart"/>
      <w:r>
        <w:rPr>
          <w:rFonts w:ascii="Arial" w:hAnsi="Arial" w:cs="Arial"/>
          <w:sz w:val="24"/>
          <w:szCs w:val="24"/>
        </w:rPr>
        <w:t>agricolă</w:t>
      </w:r>
      <w:proofErr w:type="gramEnd"/>
      <w:r>
        <w:rPr>
          <w:rFonts w:ascii="Arial" w:hAnsi="Arial" w:cs="Arial"/>
          <w:sz w:val="24"/>
          <w:szCs w:val="24"/>
        </w:rPr>
        <w:t xml:space="preserve"> din startul blocurilor fizice sunt următoarele:</w:t>
      </w:r>
    </w:p>
    <w:p w:rsidR="00FA4C13" w:rsidRDefault="00FA4C13">
      <w:pPr>
        <w:widowControl w:val="0"/>
        <w:autoSpaceDE w:val="0"/>
        <w:autoSpaceDN w:val="0"/>
        <w:adjustRightInd w:val="0"/>
        <w:spacing w:after="0" w:line="276" w:lineRule="exact"/>
        <w:rPr>
          <w:rFonts w:ascii="Times New Roman" w:hAnsi="Times New Roman"/>
          <w:sz w:val="24"/>
          <w:szCs w:val="24"/>
        </w:rPr>
      </w:pPr>
    </w:p>
    <w:p w:rsidR="00FA4C13" w:rsidRDefault="00A803D0">
      <w:pPr>
        <w:widowControl w:val="0"/>
        <w:tabs>
          <w:tab w:val="left" w:pos="3920"/>
        </w:tabs>
        <w:autoSpaceDE w:val="0"/>
        <w:autoSpaceDN w:val="0"/>
        <w:adjustRightInd w:val="0"/>
        <w:spacing w:after="0" w:line="240" w:lineRule="auto"/>
        <w:ind w:left="2800"/>
        <w:rPr>
          <w:rFonts w:ascii="Times New Roman" w:hAnsi="Times New Roman"/>
          <w:sz w:val="24"/>
          <w:szCs w:val="24"/>
        </w:rPr>
      </w:pPr>
      <w:r>
        <w:rPr>
          <w:rFonts w:ascii="Arial" w:hAnsi="Arial" w:cs="Arial"/>
          <w:sz w:val="24"/>
          <w:szCs w:val="24"/>
        </w:rPr>
        <w:t>TA</w:t>
      </w:r>
      <w:r>
        <w:rPr>
          <w:rFonts w:ascii="Times New Roman" w:hAnsi="Times New Roman"/>
          <w:sz w:val="24"/>
          <w:szCs w:val="24"/>
        </w:rPr>
        <w:tab/>
      </w:r>
      <w:r>
        <w:rPr>
          <w:rFonts w:ascii="Arial" w:hAnsi="Arial" w:cs="Arial"/>
          <w:sz w:val="24"/>
          <w:szCs w:val="24"/>
        </w:rPr>
        <w:t>Teren arabil</w:t>
      </w:r>
    </w:p>
    <w:p w:rsidR="00FA4C13" w:rsidRDefault="00A803D0">
      <w:pPr>
        <w:widowControl w:val="0"/>
        <w:tabs>
          <w:tab w:val="left" w:pos="3920"/>
        </w:tabs>
        <w:autoSpaceDE w:val="0"/>
        <w:autoSpaceDN w:val="0"/>
        <w:adjustRightInd w:val="0"/>
        <w:spacing w:after="0" w:line="240" w:lineRule="auto"/>
        <w:ind w:left="2800"/>
        <w:rPr>
          <w:rFonts w:ascii="Times New Roman" w:hAnsi="Times New Roman"/>
          <w:sz w:val="24"/>
          <w:szCs w:val="24"/>
        </w:rPr>
      </w:pPr>
      <w:r>
        <w:rPr>
          <w:rFonts w:ascii="Arial" w:hAnsi="Arial" w:cs="Arial"/>
          <w:sz w:val="24"/>
          <w:szCs w:val="24"/>
        </w:rPr>
        <w:t>CP</w:t>
      </w:r>
      <w:r>
        <w:rPr>
          <w:rFonts w:ascii="Times New Roman" w:hAnsi="Times New Roman"/>
          <w:sz w:val="24"/>
          <w:szCs w:val="24"/>
        </w:rPr>
        <w:tab/>
      </w:r>
      <w:r>
        <w:rPr>
          <w:rFonts w:ascii="Arial" w:hAnsi="Arial" w:cs="Arial"/>
          <w:sz w:val="24"/>
          <w:szCs w:val="24"/>
        </w:rPr>
        <w:t>Livadă</w:t>
      </w:r>
    </w:p>
    <w:p w:rsidR="00FA4C13" w:rsidRDefault="00A803D0">
      <w:pPr>
        <w:widowControl w:val="0"/>
        <w:tabs>
          <w:tab w:val="left" w:pos="3920"/>
        </w:tabs>
        <w:autoSpaceDE w:val="0"/>
        <w:autoSpaceDN w:val="0"/>
        <w:adjustRightInd w:val="0"/>
        <w:spacing w:after="0" w:line="240" w:lineRule="auto"/>
        <w:ind w:left="2800"/>
        <w:rPr>
          <w:rFonts w:ascii="Times New Roman" w:hAnsi="Times New Roman"/>
          <w:sz w:val="24"/>
          <w:szCs w:val="24"/>
        </w:rPr>
      </w:pPr>
      <w:r>
        <w:rPr>
          <w:rFonts w:ascii="Arial" w:hAnsi="Arial" w:cs="Arial"/>
          <w:sz w:val="24"/>
          <w:szCs w:val="24"/>
        </w:rPr>
        <w:t>VI</w:t>
      </w:r>
      <w:r>
        <w:rPr>
          <w:rFonts w:ascii="Times New Roman" w:hAnsi="Times New Roman"/>
          <w:sz w:val="24"/>
          <w:szCs w:val="24"/>
        </w:rPr>
        <w:tab/>
      </w:r>
      <w:r>
        <w:rPr>
          <w:rFonts w:ascii="Arial" w:hAnsi="Arial" w:cs="Arial"/>
          <w:sz w:val="24"/>
          <w:szCs w:val="24"/>
        </w:rPr>
        <w:t>Vie</w:t>
      </w:r>
    </w:p>
    <w:p w:rsidR="00FA4C13" w:rsidRDefault="00A803D0">
      <w:pPr>
        <w:widowControl w:val="0"/>
        <w:tabs>
          <w:tab w:val="left" w:pos="3920"/>
        </w:tabs>
        <w:autoSpaceDE w:val="0"/>
        <w:autoSpaceDN w:val="0"/>
        <w:adjustRightInd w:val="0"/>
        <w:spacing w:after="0" w:line="240" w:lineRule="auto"/>
        <w:ind w:left="2800"/>
        <w:rPr>
          <w:rFonts w:ascii="Times New Roman" w:hAnsi="Times New Roman"/>
          <w:sz w:val="24"/>
          <w:szCs w:val="24"/>
        </w:rPr>
      </w:pPr>
      <w:r>
        <w:rPr>
          <w:rFonts w:ascii="Arial" w:hAnsi="Arial" w:cs="Arial"/>
          <w:sz w:val="24"/>
          <w:szCs w:val="24"/>
        </w:rPr>
        <w:t>PP</w:t>
      </w:r>
      <w:r>
        <w:rPr>
          <w:rFonts w:ascii="Times New Roman" w:hAnsi="Times New Roman"/>
          <w:sz w:val="24"/>
          <w:szCs w:val="24"/>
        </w:rPr>
        <w:tab/>
      </w:r>
      <w:r>
        <w:rPr>
          <w:rFonts w:ascii="Arial" w:hAnsi="Arial" w:cs="Arial"/>
          <w:sz w:val="24"/>
          <w:szCs w:val="24"/>
        </w:rPr>
        <w:t>Pajişte, Păşune</w:t>
      </w:r>
    </w:p>
    <w:p w:rsidR="00FA4C13" w:rsidRDefault="00A803D0">
      <w:pPr>
        <w:widowControl w:val="0"/>
        <w:tabs>
          <w:tab w:val="left" w:pos="3920"/>
        </w:tabs>
        <w:autoSpaceDE w:val="0"/>
        <w:autoSpaceDN w:val="0"/>
        <w:adjustRightInd w:val="0"/>
        <w:spacing w:after="0" w:line="240" w:lineRule="auto"/>
        <w:ind w:left="2800"/>
        <w:rPr>
          <w:rFonts w:ascii="Times New Roman" w:hAnsi="Times New Roman"/>
          <w:sz w:val="24"/>
          <w:szCs w:val="24"/>
        </w:rPr>
      </w:pPr>
      <w:r>
        <w:rPr>
          <w:rFonts w:ascii="Arial" w:hAnsi="Arial" w:cs="Arial"/>
          <w:sz w:val="24"/>
          <w:szCs w:val="24"/>
        </w:rPr>
        <w:t>MX</w:t>
      </w:r>
      <w:r>
        <w:rPr>
          <w:rFonts w:ascii="Times New Roman" w:hAnsi="Times New Roman"/>
          <w:sz w:val="24"/>
          <w:szCs w:val="24"/>
        </w:rPr>
        <w:tab/>
      </w:r>
      <w:r>
        <w:rPr>
          <w:rFonts w:ascii="Arial" w:hAnsi="Arial" w:cs="Arial"/>
          <w:sz w:val="24"/>
          <w:szCs w:val="24"/>
        </w:rPr>
        <w:t>Culturi mixte</w:t>
      </w:r>
    </w:p>
    <w:p w:rsidR="00FA4C13" w:rsidRDefault="00FA4C13">
      <w:pPr>
        <w:widowControl w:val="0"/>
        <w:autoSpaceDE w:val="0"/>
        <w:autoSpaceDN w:val="0"/>
        <w:adjustRightInd w:val="0"/>
        <w:spacing w:after="0" w:line="32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1" w:lineRule="auto"/>
        <w:ind w:firstLine="708"/>
        <w:jc w:val="both"/>
        <w:rPr>
          <w:rFonts w:ascii="Times New Roman" w:hAnsi="Times New Roman"/>
          <w:sz w:val="24"/>
          <w:szCs w:val="24"/>
        </w:rPr>
      </w:pPr>
      <w:r>
        <w:rPr>
          <w:rFonts w:ascii="Arial" w:hAnsi="Arial" w:cs="Arial"/>
          <w:sz w:val="24"/>
          <w:szCs w:val="24"/>
        </w:rPr>
        <w:t>În urma suprapunerii stratului de favorabilitate generală a unei anumite specii cu stratul APIA, a rezultat un strat în format raster al favorabilităţii speciei respective pe terenurile agricole şi un tabel în care s-a obţinut nota medie de favorabilitate la nivel de UAT (unitate administrativ teritorială), medie realizată doar pe terenurile agricole ale fiecărui UAT.</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overflowPunct w:val="0"/>
        <w:autoSpaceDE w:val="0"/>
        <w:autoSpaceDN w:val="0"/>
        <w:adjustRightInd w:val="0"/>
        <w:spacing w:after="0" w:line="217" w:lineRule="auto"/>
        <w:ind w:firstLine="708"/>
        <w:jc w:val="both"/>
        <w:rPr>
          <w:rFonts w:ascii="Times New Roman" w:hAnsi="Times New Roman"/>
          <w:sz w:val="24"/>
          <w:szCs w:val="24"/>
        </w:rPr>
      </w:pPr>
      <w:proofErr w:type="gramStart"/>
      <w:r>
        <w:rPr>
          <w:rFonts w:ascii="Arial" w:hAnsi="Arial" w:cs="Arial"/>
          <w:sz w:val="24"/>
          <w:szCs w:val="24"/>
        </w:rPr>
        <w:t>Acelaşi procedeu a fost utilizat şi pentru straturile de favorabilitate potenţată a fiecărei specii agricole.</w:t>
      </w:r>
      <w:proofErr w:type="gramEnd"/>
    </w:p>
    <w:p w:rsidR="00FA4C13" w:rsidRDefault="00FA4C13">
      <w:pPr>
        <w:widowControl w:val="0"/>
        <w:autoSpaceDE w:val="0"/>
        <w:autoSpaceDN w:val="0"/>
        <w:adjustRightInd w:val="0"/>
        <w:spacing w:after="0" w:line="278" w:lineRule="exact"/>
        <w:rPr>
          <w:rFonts w:ascii="Times New Roman" w:hAnsi="Times New Roman"/>
          <w:sz w:val="24"/>
          <w:szCs w:val="24"/>
        </w:rPr>
      </w:pPr>
    </w:p>
    <w:p w:rsidR="00FA4C13" w:rsidRDefault="00A803D0">
      <w:pPr>
        <w:widowControl w:val="0"/>
        <w:autoSpaceDE w:val="0"/>
        <w:autoSpaceDN w:val="0"/>
        <w:adjustRightInd w:val="0"/>
        <w:spacing w:after="0" w:line="240" w:lineRule="auto"/>
        <w:rPr>
          <w:rFonts w:ascii="Times New Roman" w:hAnsi="Times New Roman"/>
          <w:sz w:val="24"/>
          <w:szCs w:val="24"/>
        </w:rPr>
      </w:pPr>
      <w:r>
        <w:rPr>
          <w:rFonts w:ascii="Arial" w:hAnsi="Arial" w:cs="Arial"/>
          <w:b/>
          <w:bCs/>
          <w:sz w:val="24"/>
          <w:szCs w:val="24"/>
        </w:rPr>
        <w:t>8. Recalcularea notelor pentru UAT-urile din anexă care au favorabilitatea &lt;2</w:t>
      </w:r>
      <w:proofErr w:type="gramStart"/>
      <w:r>
        <w:rPr>
          <w:rFonts w:ascii="Arial" w:hAnsi="Arial" w:cs="Arial"/>
          <w:b/>
          <w:bCs/>
          <w:sz w:val="24"/>
          <w:szCs w:val="24"/>
        </w:rPr>
        <w:t>,40</w:t>
      </w:r>
      <w:proofErr w:type="gramEnd"/>
    </w:p>
    <w:p w:rsidR="00FA4C13" w:rsidRDefault="00FA4C13">
      <w:pPr>
        <w:widowControl w:val="0"/>
        <w:autoSpaceDE w:val="0"/>
        <w:autoSpaceDN w:val="0"/>
        <w:adjustRightInd w:val="0"/>
        <w:spacing w:after="0" w:line="327"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1" w:lineRule="auto"/>
        <w:ind w:firstLine="708"/>
        <w:jc w:val="both"/>
        <w:rPr>
          <w:rFonts w:ascii="Times New Roman" w:hAnsi="Times New Roman"/>
          <w:sz w:val="24"/>
          <w:szCs w:val="24"/>
        </w:rPr>
      </w:pPr>
      <w:r>
        <w:rPr>
          <w:rFonts w:ascii="Arial" w:hAnsi="Arial" w:cs="Arial"/>
          <w:sz w:val="24"/>
          <w:szCs w:val="24"/>
        </w:rPr>
        <w:t>Pot fi considerate eligibile unele amplasamente din cadrul UAT-urilor care au nota de favorabilitate potențată &lt;2,40, dacă beneficiarul sprijinului furnizează AFIR un studiu avizat de ICDP Mărăcineni sau de o stațiune pomicolă, efectuat prin metodologia prezentului studiu, prin care demonstrează că amplasamentul respectiv are o notă de favorabilitate naturală sau potențată &gt;=2.40.</w:t>
      </w:r>
    </w:p>
    <w:p w:rsidR="00FA4C13" w:rsidRDefault="00FA4C13">
      <w:pPr>
        <w:widowControl w:val="0"/>
        <w:autoSpaceDE w:val="0"/>
        <w:autoSpaceDN w:val="0"/>
        <w:adjustRightInd w:val="0"/>
        <w:spacing w:after="0" w:line="328"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5" w:lineRule="auto"/>
        <w:ind w:firstLine="708"/>
        <w:jc w:val="both"/>
        <w:rPr>
          <w:rFonts w:ascii="Times New Roman" w:hAnsi="Times New Roman"/>
          <w:sz w:val="24"/>
          <w:szCs w:val="24"/>
        </w:rPr>
      </w:pPr>
      <w:r>
        <w:rPr>
          <w:rFonts w:ascii="Arial" w:hAnsi="Arial" w:cs="Arial"/>
          <w:sz w:val="24"/>
          <w:szCs w:val="24"/>
        </w:rPr>
        <w:t>Pentru a recalcula nota de favorabilitate naturală și potențată pentru amplasamentul respectiv, sunt necesare următoarele baze de date climatologice și pedologice:</w:t>
      </w:r>
    </w:p>
    <w:p w:rsidR="00FA4C13" w:rsidRDefault="00FA4C13">
      <w:pPr>
        <w:widowControl w:val="0"/>
        <w:autoSpaceDE w:val="0"/>
        <w:autoSpaceDN w:val="0"/>
        <w:adjustRightInd w:val="0"/>
        <w:spacing w:after="0" w:line="52" w:lineRule="exact"/>
        <w:rPr>
          <w:rFonts w:ascii="Times New Roman" w:hAnsi="Times New Roman"/>
          <w:sz w:val="24"/>
          <w:szCs w:val="24"/>
        </w:rPr>
      </w:pPr>
    </w:p>
    <w:p w:rsidR="00FA4C13" w:rsidRDefault="00A803D0">
      <w:pPr>
        <w:widowControl w:val="0"/>
        <w:numPr>
          <w:ilvl w:val="0"/>
          <w:numId w:val="11"/>
        </w:numPr>
        <w:tabs>
          <w:tab w:val="clear" w:pos="720"/>
          <w:tab w:val="num" w:pos="360"/>
        </w:tabs>
        <w:overflowPunct w:val="0"/>
        <w:autoSpaceDE w:val="0"/>
        <w:autoSpaceDN w:val="0"/>
        <w:adjustRightInd w:val="0"/>
        <w:spacing w:after="0" w:line="233" w:lineRule="auto"/>
        <w:ind w:left="360" w:hanging="358"/>
        <w:jc w:val="both"/>
        <w:rPr>
          <w:rFonts w:ascii="Arial" w:hAnsi="Arial" w:cs="Arial"/>
          <w:sz w:val="24"/>
          <w:szCs w:val="24"/>
        </w:rPr>
      </w:pPr>
      <w:r>
        <w:rPr>
          <w:rFonts w:ascii="Arial" w:hAnsi="Arial" w:cs="Arial"/>
          <w:sz w:val="24"/>
          <w:szCs w:val="24"/>
        </w:rPr>
        <w:t xml:space="preserve">Pentru recalcularea notei de favorabilitate locale privind temperatura aerului și durata perioadei de vegetație, sunt necesare 366 de valori zilnice medii multianuale (cel puțin 30 de ani), de la cea mai apropiată stație meteorologică din rețeaua Administrației Naționale de Meteorologie, care vor include temperatura maximă și abaterea standard, temperatura minimă și abaterea standard, precum și temperatura medie. În total 5 coloane de date zilnice în format compatibil Microsoft Excel, după modelul din figura 6; </w:t>
      </w:r>
    </w:p>
    <w:p w:rsidR="00FA4C13" w:rsidRDefault="00023213">
      <w:pPr>
        <w:widowControl w:val="0"/>
        <w:autoSpaceDE w:val="0"/>
        <w:autoSpaceDN w:val="0"/>
        <w:adjustRightInd w:val="0"/>
        <w:spacing w:after="0" w:line="200" w:lineRule="exact"/>
        <w:rPr>
          <w:rFonts w:ascii="Times New Roman" w:hAnsi="Times New Roman"/>
          <w:sz w:val="24"/>
          <w:szCs w:val="24"/>
        </w:rPr>
      </w:pPr>
      <w:r>
        <w:rPr>
          <w:noProof/>
        </w:rPr>
        <w:pict>
          <v:shape id="_x0000_s1074" type="#_x0000_t75" style="position:absolute;margin-left:33pt;margin-top:4.15pt;width:390.5pt;height:147pt;z-index:-1;mso-position-horizontal-relative:text;mso-position-vertical-relative:text" o:allowincell="f">
            <v:imagedata r:id="rId12" o:title=""/>
          </v:shape>
        </w:pic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348" w:lineRule="exact"/>
        <w:rPr>
          <w:rFonts w:ascii="Times New Roman" w:hAnsi="Times New Roman"/>
          <w:sz w:val="24"/>
          <w:szCs w:val="24"/>
        </w:rPr>
      </w:pPr>
    </w:p>
    <w:p w:rsidR="00FA4C13" w:rsidRDefault="00A803D0">
      <w:pPr>
        <w:widowControl w:val="0"/>
        <w:autoSpaceDE w:val="0"/>
        <w:autoSpaceDN w:val="0"/>
        <w:adjustRightInd w:val="0"/>
        <w:spacing w:after="0" w:line="239" w:lineRule="auto"/>
        <w:ind w:left="8880"/>
        <w:rPr>
          <w:rFonts w:ascii="Times New Roman" w:hAnsi="Times New Roman"/>
          <w:sz w:val="24"/>
          <w:szCs w:val="24"/>
        </w:rPr>
      </w:pPr>
      <w:r>
        <w:rPr>
          <w:rFonts w:ascii="Times New Roman" w:hAnsi="Times New Roman"/>
          <w:sz w:val="20"/>
          <w:szCs w:val="20"/>
        </w:rPr>
        <w:t>21</w:t>
      </w:r>
    </w:p>
    <w:p w:rsidR="00FA4C13" w:rsidRDefault="00FA4C13">
      <w:pPr>
        <w:widowControl w:val="0"/>
        <w:autoSpaceDE w:val="0"/>
        <w:autoSpaceDN w:val="0"/>
        <w:adjustRightInd w:val="0"/>
        <w:spacing w:after="0" w:line="240" w:lineRule="auto"/>
        <w:rPr>
          <w:rFonts w:ascii="Times New Roman" w:hAnsi="Times New Roman"/>
          <w:sz w:val="24"/>
          <w:szCs w:val="24"/>
        </w:rPr>
        <w:sectPr w:rsidR="00FA4C13">
          <w:pgSz w:w="11906" w:h="16838"/>
          <w:pgMar w:top="1178" w:right="1120" w:bottom="669" w:left="1700" w:header="720" w:footer="720" w:gutter="0"/>
          <w:cols w:space="720" w:equalWidth="0">
            <w:col w:w="9080"/>
          </w:cols>
          <w:noEndnote/>
        </w:sectPr>
      </w:pPr>
    </w:p>
    <w:p w:rsidR="00FA4C13" w:rsidRDefault="00FA4C13">
      <w:pPr>
        <w:widowControl w:val="0"/>
        <w:autoSpaceDE w:val="0"/>
        <w:autoSpaceDN w:val="0"/>
        <w:adjustRightInd w:val="0"/>
        <w:spacing w:after="0" w:line="12" w:lineRule="exact"/>
        <w:rPr>
          <w:rFonts w:ascii="Times New Roman" w:hAnsi="Times New Roman"/>
          <w:sz w:val="24"/>
          <w:szCs w:val="24"/>
        </w:rPr>
      </w:pPr>
      <w:bookmarkStart w:id="22" w:name="page43"/>
      <w:bookmarkEnd w:id="22"/>
    </w:p>
    <w:p w:rsidR="00FA4C13" w:rsidRDefault="00A803D0">
      <w:pPr>
        <w:widowControl w:val="0"/>
        <w:overflowPunct w:val="0"/>
        <w:autoSpaceDE w:val="0"/>
        <w:autoSpaceDN w:val="0"/>
        <w:adjustRightInd w:val="0"/>
        <w:spacing w:after="0" w:line="217" w:lineRule="auto"/>
        <w:ind w:right="20"/>
        <w:rPr>
          <w:rFonts w:ascii="Times New Roman" w:hAnsi="Times New Roman"/>
          <w:sz w:val="24"/>
          <w:szCs w:val="24"/>
        </w:rPr>
      </w:pPr>
      <w:proofErr w:type="gramStart"/>
      <w:r>
        <w:rPr>
          <w:rFonts w:ascii="Arial" w:hAnsi="Arial" w:cs="Arial"/>
          <w:i/>
          <w:iCs/>
          <w:sz w:val="24"/>
          <w:szCs w:val="24"/>
        </w:rPr>
        <w:t>Figura 6.</w:t>
      </w:r>
      <w:proofErr w:type="gramEnd"/>
      <w:r>
        <w:rPr>
          <w:rFonts w:ascii="Arial" w:hAnsi="Arial" w:cs="Arial"/>
          <w:i/>
          <w:iCs/>
          <w:sz w:val="24"/>
          <w:szCs w:val="24"/>
        </w:rPr>
        <w:t xml:space="preserve"> Tabel Microsoft Excel cu datele necesare pentru recalcularea notelor de favorabilitate termică și privind durata perioadei de vegetație</w:t>
      </w:r>
    </w:p>
    <w:p w:rsidR="00FA4C13" w:rsidRDefault="00FA4C13">
      <w:pPr>
        <w:widowControl w:val="0"/>
        <w:autoSpaceDE w:val="0"/>
        <w:autoSpaceDN w:val="0"/>
        <w:adjustRightInd w:val="0"/>
        <w:spacing w:after="0" w:line="56" w:lineRule="exact"/>
        <w:rPr>
          <w:rFonts w:ascii="Times New Roman" w:hAnsi="Times New Roman"/>
          <w:sz w:val="24"/>
          <w:szCs w:val="24"/>
        </w:rPr>
      </w:pPr>
    </w:p>
    <w:p w:rsidR="00FA4C13" w:rsidRDefault="00A803D0">
      <w:pPr>
        <w:widowControl w:val="0"/>
        <w:numPr>
          <w:ilvl w:val="0"/>
          <w:numId w:val="12"/>
        </w:numPr>
        <w:tabs>
          <w:tab w:val="clear" w:pos="720"/>
          <w:tab w:val="num" w:pos="360"/>
        </w:tabs>
        <w:overflowPunct w:val="0"/>
        <w:autoSpaceDE w:val="0"/>
        <w:autoSpaceDN w:val="0"/>
        <w:adjustRightInd w:val="0"/>
        <w:spacing w:after="0" w:line="228" w:lineRule="auto"/>
        <w:ind w:left="360" w:hanging="358"/>
        <w:jc w:val="both"/>
        <w:rPr>
          <w:rFonts w:ascii="Arial" w:hAnsi="Arial" w:cs="Arial"/>
          <w:sz w:val="24"/>
          <w:szCs w:val="24"/>
        </w:rPr>
      </w:pPr>
      <w:r>
        <w:rPr>
          <w:rFonts w:ascii="Arial" w:hAnsi="Arial" w:cs="Arial"/>
          <w:sz w:val="24"/>
          <w:szCs w:val="24"/>
        </w:rPr>
        <w:t xml:space="preserve">Pentru recalcularea notei de favorabilitate privind rezistența unei specii la gerurile din timpul iernii sunt necesare date anuale, pentru ultimii 30 de ani, cu cea mai scăzută temperatură minimă a aerului înregistrată la 2 m înălțime de la nivelul solului; </w:t>
      </w:r>
    </w:p>
    <w:p w:rsidR="00FA4C13" w:rsidRDefault="00FA4C13">
      <w:pPr>
        <w:widowControl w:val="0"/>
        <w:autoSpaceDE w:val="0"/>
        <w:autoSpaceDN w:val="0"/>
        <w:adjustRightInd w:val="0"/>
        <w:spacing w:after="0" w:line="55" w:lineRule="exact"/>
        <w:rPr>
          <w:rFonts w:ascii="Arial" w:hAnsi="Arial" w:cs="Arial"/>
          <w:sz w:val="24"/>
          <w:szCs w:val="24"/>
        </w:rPr>
      </w:pPr>
    </w:p>
    <w:p w:rsidR="00FA4C13" w:rsidRDefault="00A803D0">
      <w:pPr>
        <w:widowControl w:val="0"/>
        <w:numPr>
          <w:ilvl w:val="0"/>
          <w:numId w:val="12"/>
        </w:numPr>
        <w:tabs>
          <w:tab w:val="clear" w:pos="720"/>
          <w:tab w:val="num" w:pos="360"/>
        </w:tabs>
        <w:overflowPunct w:val="0"/>
        <w:autoSpaceDE w:val="0"/>
        <w:autoSpaceDN w:val="0"/>
        <w:adjustRightInd w:val="0"/>
        <w:spacing w:after="0" w:line="225" w:lineRule="auto"/>
        <w:ind w:left="360" w:hanging="358"/>
        <w:jc w:val="both"/>
        <w:rPr>
          <w:rFonts w:ascii="Arial" w:hAnsi="Arial" w:cs="Arial"/>
          <w:sz w:val="24"/>
          <w:szCs w:val="24"/>
        </w:rPr>
      </w:pPr>
      <w:r>
        <w:rPr>
          <w:rFonts w:ascii="Arial" w:hAnsi="Arial" w:cs="Arial"/>
          <w:sz w:val="24"/>
          <w:szCs w:val="24"/>
        </w:rPr>
        <w:t xml:space="preserve">Pentru recalcularea notei de favorabilitate privind asigurarea consumului de apă al plantelor numai din precipitații, este necesară suma anuală a precipitațiilor, valoare medie a ultimilor 30 de ani; </w:t>
      </w:r>
    </w:p>
    <w:p w:rsidR="00FA4C13" w:rsidRDefault="00FA4C13">
      <w:pPr>
        <w:widowControl w:val="0"/>
        <w:autoSpaceDE w:val="0"/>
        <w:autoSpaceDN w:val="0"/>
        <w:adjustRightInd w:val="0"/>
        <w:spacing w:after="0" w:line="51" w:lineRule="exact"/>
        <w:rPr>
          <w:rFonts w:ascii="Arial" w:hAnsi="Arial" w:cs="Arial"/>
          <w:sz w:val="24"/>
          <w:szCs w:val="24"/>
        </w:rPr>
      </w:pPr>
    </w:p>
    <w:p w:rsidR="00FA4C13" w:rsidRDefault="00A803D0">
      <w:pPr>
        <w:widowControl w:val="0"/>
        <w:numPr>
          <w:ilvl w:val="0"/>
          <w:numId w:val="12"/>
        </w:numPr>
        <w:tabs>
          <w:tab w:val="clear" w:pos="720"/>
          <w:tab w:val="num" w:pos="360"/>
        </w:tabs>
        <w:overflowPunct w:val="0"/>
        <w:autoSpaceDE w:val="0"/>
        <w:autoSpaceDN w:val="0"/>
        <w:adjustRightInd w:val="0"/>
        <w:spacing w:after="0" w:line="235" w:lineRule="auto"/>
        <w:ind w:left="360" w:hanging="358"/>
        <w:jc w:val="both"/>
        <w:rPr>
          <w:rFonts w:ascii="Arial" w:hAnsi="Arial" w:cs="Arial"/>
          <w:sz w:val="24"/>
          <w:szCs w:val="24"/>
        </w:rPr>
      </w:pPr>
      <w:r>
        <w:rPr>
          <w:rFonts w:ascii="Arial" w:hAnsi="Arial" w:cs="Arial"/>
          <w:sz w:val="24"/>
          <w:szCs w:val="24"/>
        </w:rPr>
        <w:t xml:space="preserve">Pentru recalcularea notei de favorabilitate privind parametrii pedologici, trebuie efectuat </w:t>
      </w:r>
      <w:proofErr w:type="gramStart"/>
      <w:r>
        <w:rPr>
          <w:rFonts w:ascii="Arial" w:hAnsi="Arial" w:cs="Arial"/>
          <w:sz w:val="24"/>
          <w:szCs w:val="24"/>
        </w:rPr>
        <w:t>un</w:t>
      </w:r>
      <w:proofErr w:type="gramEnd"/>
      <w:r>
        <w:rPr>
          <w:rFonts w:ascii="Arial" w:hAnsi="Arial" w:cs="Arial"/>
          <w:sz w:val="24"/>
          <w:szCs w:val="24"/>
        </w:rPr>
        <w:t xml:space="preserve"> studiu pedologic de către un organism abilitat în acest sens: Oficiile Judeţene de Studii Pedologice şi Agrochimice sau Institutul Naţional de Cercetare-Dezvoltare pentru Pedologie, Agrochimie şi Protecţia Mediului - ICPA Bucureşti. Studiul trebuie să se bazeze pe “Ghidul pentru descrierea în teren a profilului de sol şi a condiţiilor de mediu specifice”, autori: Munteanu I., Florea N., 2009 şi pe “Metodologia Elaborării Studiilor Pedologice” (ICPA, 1987). Încadrarea solurilor la nivel de tip şi subtip se face conform „Sistemului Român de Taxonomie a Solurilor (SRTS)” (ICPA, 2012). În urma studiului, trebuie să rezulte date despre următoarele proprietăţi ale solului: </w:t>
      </w:r>
    </w:p>
    <w:p w:rsidR="00FA4C13" w:rsidRDefault="00FA4C13">
      <w:pPr>
        <w:widowControl w:val="0"/>
        <w:autoSpaceDE w:val="0"/>
        <w:autoSpaceDN w:val="0"/>
        <w:adjustRightInd w:val="0"/>
        <w:spacing w:after="0" w:line="7" w:lineRule="exact"/>
        <w:rPr>
          <w:rFonts w:ascii="Arial" w:hAnsi="Arial" w:cs="Arial"/>
          <w:sz w:val="24"/>
          <w:szCs w:val="24"/>
        </w:rPr>
      </w:pPr>
    </w:p>
    <w:p w:rsidR="00FA4C13" w:rsidRDefault="00A803D0">
      <w:pPr>
        <w:widowControl w:val="0"/>
        <w:numPr>
          <w:ilvl w:val="1"/>
          <w:numId w:val="12"/>
        </w:numPr>
        <w:tabs>
          <w:tab w:val="clear" w:pos="1440"/>
          <w:tab w:val="num" w:pos="1800"/>
        </w:tabs>
        <w:overflowPunct w:val="0"/>
        <w:autoSpaceDE w:val="0"/>
        <w:autoSpaceDN w:val="0"/>
        <w:adjustRightInd w:val="0"/>
        <w:spacing w:after="0" w:line="240" w:lineRule="auto"/>
        <w:ind w:left="1800" w:hanging="370"/>
        <w:jc w:val="both"/>
        <w:rPr>
          <w:rFonts w:ascii="Arial" w:hAnsi="Arial" w:cs="Arial"/>
          <w:sz w:val="24"/>
          <w:szCs w:val="24"/>
        </w:rPr>
      </w:pPr>
      <w:r>
        <w:rPr>
          <w:rFonts w:ascii="Arial" w:hAnsi="Arial" w:cs="Arial"/>
          <w:sz w:val="24"/>
          <w:szCs w:val="24"/>
        </w:rPr>
        <w:t xml:space="preserve">textura solului, în primii 50 cm (Ind. 23 A); </w:t>
      </w:r>
    </w:p>
    <w:p w:rsidR="00FA4C13" w:rsidRDefault="00A803D0">
      <w:pPr>
        <w:widowControl w:val="0"/>
        <w:numPr>
          <w:ilvl w:val="1"/>
          <w:numId w:val="12"/>
        </w:numPr>
        <w:tabs>
          <w:tab w:val="clear" w:pos="1440"/>
          <w:tab w:val="num" w:pos="1800"/>
        </w:tabs>
        <w:overflowPunct w:val="0"/>
        <w:autoSpaceDE w:val="0"/>
        <w:autoSpaceDN w:val="0"/>
        <w:adjustRightInd w:val="0"/>
        <w:spacing w:after="0" w:line="240" w:lineRule="auto"/>
        <w:ind w:left="1800" w:hanging="370"/>
        <w:jc w:val="both"/>
        <w:rPr>
          <w:rFonts w:ascii="Arial" w:hAnsi="Arial" w:cs="Arial"/>
          <w:sz w:val="24"/>
          <w:szCs w:val="24"/>
        </w:rPr>
      </w:pPr>
      <w:r>
        <w:rPr>
          <w:rFonts w:ascii="Arial" w:hAnsi="Arial" w:cs="Arial"/>
          <w:sz w:val="24"/>
          <w:szCs w:val="24"/>
        </w:rPr>
        <w:t xml:space="preserve">reacţia solului (pH) în primii 50 cm (Ind. 63); </w:t>
      </w:r>
    </w:p>
    <w:p w:rsidR="00FA4C13" w:rsidRDefault="00A803D0">
      <w:pPr>
        <w:widowControl w:val="0"/>
        <w:numPr>
          <w:ilvl w:val="1"/>
          <w:numId w:val="12"/>
        </w:numPr>
        <w:tabs>
          <w:tab w:val="clear" w:pos="1440"/>
          <w:tab w:val="num" w:pos="1800"/>
        </w:tabs>
        <w:overflowPunct w:val="0"/>
        <w:autoSpaceDE w:val="0"/>
        <w:autoSpaceDN w:val="0"/>
        <w:adjustRightInd w:val="0"/>
        <w:spacing w:after="0" w:line="240" w:lineRule="auto"/>
        <w:ind w:left="1800" w:hanging="370"/>
        <w:jc w:val="both"/>
        <w:rPr>
          <w:rFonts w:ascii="Arial" w:hAnsi="Arial" w:cs="Arial"/>
          <w:sz w:val="24"/>
          <w:szCs w:val="24"/>
        </w:rPr>
      </w:pPr>
      <w:r>
        <w:rPr>
          <w:rFonts w:ascii="Arial" w:hAnsi="Arial" w:cs="Arial"/>
          <w:sz w:val="24"/>
          <w:szCs w:val="24"/>
        </w:rPr>
        <w:t xml:space="preserve">date despre drenajul solului (Ind.185) </w:t>
      </w:r>
    </w:p>
    <w:p w:rsidR="00FA4C13" w:rsidRDefault="00FA4C13">
      <w:pPr>
        <w:widowControl w:val="0"/>
        <w:autoSpaceDE w:val="0"/>
        <w:autoSpaceDN w:val="0"/>
        <w:adjustRightInd w:val="0"/>
        <w:spacing w:after="0" w:line="51" w:lineRule="exact"/>
        <w:rPr>
          <w:rFonts w:ascii="Times New Roman" w:hAnsi="Times New Roman"/>
          <w:sz w:val="24"/>
          <w:szCs w:val="24"/>
        </w:rPr>
      </w:pPr>
    </w:p>
    <w:p w:rsidR="00FA4C13" w:rsidRDefault="00A803D0">
      <w:pPr>
        <w:widowControl w:val="0"/>
        <w:overflowPunct w:val="0"/>
        <w:autoSpaceDE w:val="0"/>
        <w:autoSpaceDN w:val="0"/>
        <w:adjustRightInd w:val="0"/>
        <w:spacing w:after="0" w:line="228" w:lineRule="auto"/>
        <w:ind w:left="340"/>
        <w:jc w:val="both"/>
        <w:rPr>
          <w:rFonts w:ascii="Times New Roman" w:hAnsi="Times New Roman"/>
          <w:sz w:val="24"/>
          <w:szCs w:val="24"/>
        </w:rPr>
      </w:pPr>
      <w:r>
        <w:rPr>
          <w:rFonts w:ascii="Arial" w:hAnsi="Arial" w:cs="Arial"/>
          <w:sz w:val="24"/>
          <w:szCs w:val="24"/>
        </w:rPr>
        <w:t xml:space="preserve">Datele obținute sunt integrate pentru a determina favorabilitatea terenului la cei 3 parametri pedologici pentru specia pomicolă dorită. Această integrare </w:t>
      </w:r>
      <w:proofErr w:type="gramStart"/>
      <w:r>
        <w:rPr>
          <w:rFonts w:ascii="Arial" w:hAnsi="Arial" w:cs="Arial"/>
          <w:sz w:val="24"/>
          <w:szCs w:val="24"/>
        </w:rPr>
        <w:t>este</w:t>
      </w:r>
      <w:proofErr w:type="gramEnd"/>
      <w:r>
        <w:rPr>
          <w:rFonts w:ascii="Arial" w:hAnsi="Arial" w:cs="Arial"/>
          <w:sz w:val="24"/>
          <w:szCs w:val="24"/>
        </w:rPr>
        <w:t xml:space="preserve"> realizată de către colectivul INCDPAPM – ICPA, Bucureşti, care a adaptat şi implementat componenta sol a prezentei metodologii, în calitate de partener.</w:t>
      </w: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00" w:lineRule="exact"/>
        <w:rPr>
          <w:rFonts w:ascii="Times New Roman" w:hAnsi="Times New Roman"/>
          <w:sz w:val="24"/>
          <w:szCs w:val="24"/>
        </w:rPr>
      </w:pPr>
    </w:p>
    <w:p w:rsidR="00FA4C13" w:rsidRDefault="00FA4C13">
      <w:pPr>
        <w:widowControl w:val="0"/>
        <w:autoSpaceDE w:val="0"/>
        <w:autoSpaceDN w:val="0"/>
        <w:adjustRightInd w:val="0"/>
        <w:spacing w:after="0" w:line="288" w:lineRule="exact"/>
        <w:rPr>
          <w:rFonts w:ascii="Times New Roman" w:hAnsi="Times New Roman"/>
          <w:sz w:val="24"/>
          <w:szCs w:val="24"/>
        </w:rPr>
      </w:pPr>
    </w:p>
    <w:p w:rsidR="00FA4C13" w:rsidRDefault="00A803D0">
      <w:pPr>
        <w:widowControl w:val="0"/>
        <w:overflowPunct w:val="0"/>
        <w:autoSpaceDE w:val="0"/>
        <w:autoSpaceDN w:val="0"/>
        <w:adjustRightInd w:val="0"/>
        <w:spacing w:after="0" w:line="239" w:lineRule="auto"/>
        <w:jc w:val="right"/>
        <w:rPr>
          <w:rFonts w:ascii="Times New Roman" w:hAnsi="Times New Roman"/>
          <w:sz w:val="24"/>
          <w:szCs w:val="24"/>
        </w:rPr>
      </w:pPr>
      <w:r>
        <w:rPr>
          <w:rFonts w:ascii="Times New Roman" w:hAnsi="Times New Roman"/>
          <w:sz w:val="20"/>
          <w:szCs w:val="20"/>
        </w:rPr>
        <w:t>22</w:t>
      </w:r>
    </w:p>
    <w:p w:rsidR="00FA4C13" w:rsidRDefault="00FA4C13">
      <w:pPr>
        <w:widowControl w:val="0"/>
        <w:autoSpaceDE w:val="0"/>
        <w:autoSpaceDN w:val="0"/>
        <w:adjustRightInd w:val="0"/>
        <w:spacing w:after="0" w:line="240" w:lineRule="auto"/>
        <w:rPr>
          <w:rFonts w:ascii="Times New Roman" w:hAnsi="Times New Roman"/>
          <w:sz w:val="24"/>
          <w:szCs w:val="24"/>
        </w:rPr>
      </w:pPr>
    </w:p>
    <w:sectPr w:rsidR="00FA4C13">
      <w:pgSz w:w="11906" w:h="16838"/>
      <w:pgMar w:top="1440" w:right="1120" w:bottom="669" w:left="1700" w:header="720" w:footer="720" w:gutter="0"/>
      <w:cols w:space="720" w:equalWidth="0">
        <w:col w:w="90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DB"/>
    <w:multiLevelType w:val="hybridMultilevel"/>
    <w:tmpl w:val="0000153C"/>
    <w:lvl w:ilvl="0" w:tplc="00007E87">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4DE"/>
    <w:lvl w:ilvl="0" w:tplc="000039B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D12"/>
    <w:multiLevelType w:val="hybridMultilevel"/>
    <w:tmpl w:val="0000074D"/>
    <w:lvl w:ilvl="0" w:tplc="00004DC8">
      <w:start w:val="2"/>
      <w:numFmt w:val="decimal"/>
      <w:lvlText w:val="%1."/>
      <w:lvlJc w:val="left"/>
      <w:pPr>
        <w:tabs>
          <w:tab w:val="num" w:pos="720"/>
        </w:tabs>
        <w:ind w:left="720" w:hanging="360"/>
      </w:pPr>
    </w:lvl>
    <w:lvl w:ilvl="1" w:tplc="0000644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390C"/>
    <w:multiLevelType w:val="hybridMultilevel"/>
    <w:tmpl w:val="00000F3E"/>
    <w:lvl w:ilvl="0" w:tplc="00000099">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91C"/>
    <w:multiLevelType w:val="hybridMultilevel"/>
    <w:tmpl w:val="00004D06"/>
    <w:lvl w:ilvl="0" w:tplc="00004DB7">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AF1"/>
    <w:multiLevelType w:val="hybridMultilevel"/>
    <w:tmpl w:val="000041BB"/>
    <w:lvl w:ilvl="0" w:tplc="000026E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5F90"/>
    <w:multiLevelType w:val="hybridMultilevel"/>
    <w:tmpl w:val="00001649"/>
    <w:lvl w:ilvl="0" w:tplc="00006DF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1"/>
  </w:num>
  <w:num w:numId="3">
    <w:abstractNumId w:val="5"/>
  </w:num>
  <w:num w:numId="4">
    <w:abstractNumId w:val="10"/>
  </w:num>
  <w:num w:numId="5">
    <w:abstractNumId w:val="9"/>
  </w:num>
  <w:num w:numId="6">
    <w:abstractNumId w:val="2"/>
  </w:num>
  <w:num w:numId="7">
    <w:abstractNumId w:val="3"/>
  </w:num>
  <w:num w:numId="8">
    <w:abstractNumId w:val="7"/>
  </w:num>
  <w:num w:numId="9">
    <w:abstractNumId w:val="1"/>
  </w:num>
  <w:num w:numId="10">
    <w:abstractNumId w:val="8"/>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03D0"/>
    <w:rsid w:val="00023213"/>
    <w:rsid w:val="003C6AF2"/>
    <w:rsid w:val="006A6E19"/>
    <w:rsid w:val="00A803D0"/>
    <w:rsid w:val="00C57E42"/>
    <w:rsid w:val="00F72A16"/>
    <w:rsid w:val="00FA4C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22</Pages>
  <Words>8212</Words>
  <Characters>46815</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MARCU</cp:lastModifiedBy>
  <cp:revision>6</cp:revision>
  <dcterms:created xsi:type="dcterms:W3CDTF">2016-04-20T19:56:00Z</dcterms:created>
  <dcterms:modified xsi:type="dcterms:W3CDTF">2016-04-21T05:44:00Z</dcterms:modified>
</cp:coreProperties>
</file>